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B2" w:rsidRPr="009063D1" w:rsidRDefault="001041B2" w:rsidP="001041B2">
      <w:pPr>
        <w:pStyle w:val="a7"/>
        <w:spacing w:after="0"/>
        <w:ind w:left="4248" w:firstLine="0"/>
      </w:pPr>
      <w:r w:rsidRPr="009063D1">
        <w:t>В   Верховный   суд   Республики Казахстан</w:t>
      </w:r>
      <w:r w:rsidR="0039015A" w:rsidRPr="009063D1">
        <w:t>,</w:t>
      </w:r>
    </w:p>
    <w:p w:rsidR="001041B2" w:rsidRPr="009063D1" w:rsidRDefault="001041B2" w:rsidP="001041B2">
      <w:pPr>
        <w:pStyle w:val="a7"/>
        <w:spacing w:after="0"/>
        <w:ind w:left="4248" w:firstLine="0"/>
      </w:pPr>
      <w:r w:rsidRPr="009063D1">
        <w:t>Председателю  судебной  коллегии</w:t>
      </w:r>
      <w:r w:rsidR="00FD67E2" w:rsidRPr="009063D1">
        <w:t xml:space="preserve"> </w:t>
      </w:r>
      <w:r w:rsidRPr="009063D1">
        <w:t xml:space="preserve">по  гражданским </w:t>
      </w:r>
      <w:r w:rsidR="006030E3" w:rsidRPr="009063D1">
        <w:t xml:space="preserve"> </w:t>
      </w:r>
      <w:r w:rsidRPr="009063D1">
        <w:t>делам</w:t>
      </w:r>
    </w:p>
    <w:p w:rsidR="001041B2" w:rsidRPr="009063D1" w:rsidRDefault="001041B2" w:rsidP="001041B2">
      <w:pPr>
        <w:pStyle w:val="a7"/>
        <w:spacing w:after="0"/>
        <w:ind w:left="4248" w:firstLine="0"/>
      </w:pPr>
      <w:r w:rsidRPr="009063D1">
        <w:t>____________________________________</w:t>
      </w:r>
    </w:p>
    <w:p w:rsidR="00A65B31" w:rsidRPr="009063D1" w:rsidRDefault="001041B2" w:rsidP="001041B2">
      <w:pPr>
        <w:pStyle w:val="a7"/>
        <w:spacing w:after="0"/>
        <w:ind w:left="4248" w:firstLine="0"/>
      </w:pPr>
      <w:r w:rsidRPr="009063D1">
        <w:t xml:space="preserve">Республика Казахстан, </w:t>
      </w:r>
    </w:p>
    <w:p w:rsidR="00A65B31" w:rsidRPr="009063D1" w:rsidRDefault="00A65B31" w:rsidP="001041B2">
      <w:pPr>
        <w:pStyle w:val="a7"/>
        <w:spacing w:after="0"/>
        <w:ind w:left="4248" w:firstLine="0"/>
      </w:pPr>
      <w:r w:rsidRPr="009063D1">
        <w:t xml:space="preserve">новый почтовый индекс </w:t>
      </w:r>
      <w:r w:rsidRPr="009063D1">
        <w:rPr>
          <w:lang w:val="en-US"/>
        </w:rPr>
        <w:t>Z</w:t>
      </w:r>
      <w:r w:rsidRPr="009063D1">
        <w:t>05</w:t>
      </w:r>
      <w:r w:rsidR="004A0860" w:rsidRPr="009063D1">
        <w:rPr>
          <w:lang w:val="en-US"/>
        </w:rPr>
        <w:t>H</w:t>
      </w:r>
      <w:r w:rsidR="004A0860" w:rsidRPr="009063D1">
        <w:t>9</w:t>
      </w:r>
      <w:r w:rsidR="004A0860" w:rsidRPr="009063D1">
        <w:rPr>
          <w:lang w:val="en-US"/>
        </w:rPr>
        <w:t>F</w:t>
      </w:r>
      <w:r w:rsidR="004A0860" w:rsidRPr="009063D1">
        <w:t>3</w:t>
      </w:r>
    </w:p>
    <w:p w:rsidR="001041B2" w:rsidRPr="009063D1" w:rsidRDefault="00A65B31" w:rsidP="001041B2">
      <w:pPr>
        <w:pStyle w:val="a7"/>
        <w:spacing w:after="0"/>
        <w:ind w:left="4248" w:firstLine="0"/>
      </w:pPr>
      <w:r w:rsidRPr="009063D1">
        <w:t xml:space="preserve">(старый почтовый  индекс </w:t>
      </w:r>
      <w:r w:rsidR="001041B2" w:rsidRPr="009063D1">
        <w:t>010000</w:t>
      </w:r>
      <w:r w:rsidRPr="009063D1">
        <w:t>)</w:t>
      </w:r>
      <w:r w:rsidR="001041B2" w:rsidRPr="009063D1">
        <w:t>,</w:t>
      </w:r>
    </w:p>
    <w:p w:rsidR="001041B2" w:rsidRPr="009063D1" w:rsidRDefault="001041B2" w:rsidP="001041B2">
      <w:pPr>
        <w:pStyle w:val="a7"/>
        <w:spacing w:after="0"/>
        <w:ind w:left="4248" w:firstLine="0"/>
      </w:pPr>
      <w:proofErr w:type="spellStart"/>
      <w:r w:rsidRPr="009063D1">
        <w:t>г</w:t>
      </w:r>
      <w:proofErr w:type="gramStart"/>
      <w:r w:rsidRPr="009063D1">
        <w:t>.А</w:t>
      </w:r>
      <w:proofErr w:type="gramEnd"/>
      <w:r w:rsidRPr="009063D1">
        <w:t>стана,Левый</w:t>
      </w:r>
      <w:proofErr w:type="spellEnd"/>
      <w:r w:rsidRPr="009063D1">
        <w:t xml:space="preserve"> берег реки </w:t>
      </w:r>
      <w:proofErr w:type="spellStart"/>
      <w:r w:rsidRPr="009063D1">
        <w:t>Ишым</w:t>
      </w:r>
      <w:proofErr w:type="spellEnd"/>
      <w:r w:rsidRPr="009063D1">
        <w:t xml:space="preserve">, </w:t>
      </w:r>
    </w:p>
    <w:p w:rsidR="001041B2" w:rsidRPr="009063D1" w:rsidRDefault="001041B2" w:rsidP="001041B2">
      <w:pPr>
        <w:pStyle w:val="a7"/>
        <w:spacing w:after="0"/>
        <w:ind w:left="4248" w:firstLine="0"/>
      </w:pPr>
      <w:proofErr w:type="spellStart"/>
      <w:r w:rsidRPr="009063D1">
        <w:t>ул.Д.Кунаева</w:t>
      </w:r>
      <w:proofErr w:type="spellEnd"/>
      <w:r w:rsidRPr="009063D1">
        <w:t>, д.39.</w:t>
      </w:r>
    </w:p>
    <w:p w:rsidR="001041B2" w:rsidRPr="009063D1" w:rsidRDefault="001041B2" w:rsidP="001041B2">
      <w:pPr>
        <w:pStyle w:val="a8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D95835" w:rsidRPr="009063D1" w:rsidRDefault="00D95835" w:rsidP="00D95835">
      <w:pPr>
        <w:pStyle w:val="a8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 xml:space="preserve">Лицо,  заявляющее ходатайство: </w:t>
      </w:r>
    </w:p>
    <w:p w:rsidR="008E0A97" w:rsidRPr="009063D1" w:rsidRDefault="008E0A97" w:rsidP="00D95835">
      <w:pPr>
        <w:pStyle w:val="a8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A82475" w:rsidRDefault="008E0A97" w:rsidP="00F6431B">
      <w:pPr>
        <w:pStyle w:val="a8"/>
        <w:rPr>
          <w:rFonts w:ascii="Times New Roman" w:hAnsi="Times New Roman" w:cs="Times New Roman"/>
          <w:sz w:val="24"/>
          <w:szCs w:val="24"/>
        </w:rPr>
      </w:pPr>
      <w:r w:rsidRPr="00A824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A82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75" w:rsidRPr="00A82475">
        <w:rPr>
          <w:rFonts w:ascii="Times New Roman" w:hAnsi="Times New Roman" w:cs="Times New Roman"/>
          <w:b/>
          <w:sz w:val="24"/>
          <w:szCs w:val="24"/>
        </w:rPr>
        <w:t>ТОО «ЛИК-ЗПКИ»</w:t>
      </w:r>
      <w:r w:rsidR="00A82475" w:rsidRPr="00A82475">
        <w:rPr>
          <w:rFonts w:ascii="Times New Roman" w:hAnsi="Times New Roman" w:cs="Times New Roman"/>
          <w:sz w:val="24"/>
          <w:szCs w:val="24"/>
        </w:rPr>
        <w:t>,</w:t>
      </w:r>
    </w:p>
    <w:p w:rsidR="00A82475" w:rsidRDefault="00A82475" w:rsidP="00F643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82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75">
        <w:rPr>
          <w:rFonts w:ascii="Times New Roman" w:hAnsi="Times New Roman" w:cs="Times New Roman"/>
          <w:sz w:val="24"/>
          <w:szCs w:val="24"/>
        </w:rPr>
        <w:t>Республика Казахстан, 070006,</w:t>
      </w:r>
    </w:p>
    <w:p w:rsidR="00A82475" w:rsidRDefault="00A82475" w:rsidP="00F643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82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75">
        <w:rPr>
          <w:rFonts w:ascii="Times New Roman" w:hAnsi="Times New Roman" w:cs="Times New Roman"/>
          <w:sz w:val="24"/>
          <w:szCs w:val="24"/>
        </w:rPr>
        <w:t>ВКО,</w:t>
      </w:r>
    </w:p>
    <w:p w:rsidR="00A82475" w:rsidRDefault="00A82475" w:rsidP="00F643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A824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8247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82475">
        <w:rPr>
          <w:rFonts w:ascii="Times New Roman" w:hAnsi="Times New Roman" w:cs="Times New Roman"/>
          <w:sz w:val="24"/>
          <w:szCs w:val="24"/>
        </w:rPr>
        <w:t>сть-Каменогорск</w:t>
      </w:r>
      <w:proofErr w:type="spellEnd"/>
      <w:r w:rsidRPr="00A824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475">
        <w:rPr>
          <w:rFonts w:ascii="Times New Roman" w:hAnsi="Times New Roman" w:cs="Times New Roman"/>
          <w:sz w:val="24"/>
          <w:szCs w:val="24"/>
        </w:rPr>
        <w:t>пос.Загородный</w:t>
      </w:r>
      <w:proofErr w:type="spellEnd"/>
      <w:r w:rsidRPr="00A82475">
        <w:rPr>
          <w:rFonts w:ascii="Times New Roman" w:hAnsi="Times New Roman" w:cs="Times New Roman"/>
          <w:sz w:val="24"/>
          <w:szCs w:val="24"/>
        </w:rPr>
        <w:t>,</w:t>
      </w:r>
    </w:p>
    <w:p w:rsidR="00A82475" w:rsidRDefault="00A82475" w:rsidP="00F643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82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75">
        <w:rPr>
          <w:rFonts w:ascii="Times New Roman" w:hAnsi="Times New Roman" w:cs="Times New Roman"/>
          <w:sz w:val="24"/>
          <w:szCs w:val="24"/>
        </w:rPr>
        <w:t>БИН  041240001916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82475" w:rsidRDefault="00A82475" w:rsidP="00F643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82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75">
        <w:rPr>
          <w:rFonts w:ascii="Times New Roman" w:hAnsi="Times New Roman" w:cs="Times New Roman"/>
          <w:sz w:val="24"/>
          <w:szCs w:val="24"/>
        </w:rPr>
        <w:t xml:space="preserve">ИИК </w:t>
      </w:r>
      <w:r w:rsidRPr="00A82475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A82475">
        <w:rPr>
          <w:rFonts w:ascii="Times New Roman" w:hAnsi="Times New Roman" w:cs="Times New Roman"/>
          <w:sz w:val="24"/>
          <w:szCs w:val="24"/>
        </w:rPr>
        <w:t>5094809</w:t>
      </w:r>
      <w:r w:rsidRPr="00A82475">
        <w:rPr>
          <w:rFonts w:ascii="Times New Roman" w:hAnsi="Times New Roman" w:cs="Times New Roman"/>
          <w:sz w:val="24"/>
          <w:szCs w:val="24"/>
          <w:lang w:val="en-US"/>
        </w:rPr>
        <w:t>KZT</w:t>
      </w:r>
      <w:r w:rsidRPr="00A82475">
        <w:rPr>
          <w:rFonts w:ascii="Times New Roman" w:hAnsi="Times New Roman" w:cs="Times New Roman"/>
          <w:sz w:val="24"/>
          <w:szCs w:val="24"/>
        </w:rPr>
        <w:t>22030636</w:t>
      </w:r>
    </w:p>
    <w:p w:rsidR="00A82475" w:rsidRDefault="00A82475" w:rsidP="00F643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82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475">
        <w:rPr>
          <w:rFonts w:ascii="Times New Roman" w:hAnsi="Times New Roman" w:cs="Times New Roman"/>
          <w:sz w:val="24"/>
          <w:szCs w:val="24"/>
        </w:rPr>
        <w:t>в   филиале №9 АО «Евразийский банк»,</w:t>
      </w:r>
    </w:p>
    <w:p w:rsidR="008E0A97" w:rsidRPr="00A82475" w:rsidRDefault="00A82475" w:rsidP="00F643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82475">
        <w:rPr>
          <w:rFonts w:ascii="Times New Roman" w:hAnsi="Times New Roman" w:cs="Times New Roman"/>
          <w:sz w:val="24"/>
          <w:szCs w:val="24"/>
        </w:rPr>
        <w:t xml:space="preserve"> БИК </w:t>
      </w:r>
      <w:r w:rsidRPr="00A82475">
        <w:rPr>
          <w:rFonts w:ascii="Times New Roman" w:hAnsi="Times New Roman" w:cs="Times New Roman"/>
          <w:sz w:val="24"/>
          <w:szCs w:val="24"/>
          <w:lang w:val="en-US"/>
        </w:rPr>
        <w:t>EURIKZKA</w:t>
      </w:r>
      <w:r w:rsidRPr="00A82475">
        <w:rPr>
          <w:rFonts w:ascii="Times New Roman" w:hAnsi="Times New Roman" w:cs="Times New Roman"/>
          <w:sz w:val="24"/>
          <w:szCs w:val="24"/>
        </w:rPr>
        <w:t>,</w:t>
      </w:r>
    </w:p>
    <w:p w:rsidR="008E0A97" w:rsidRPr="009063D1" w:rsidRDefault="008E0A97" w:rsidP="008E0A9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0A97" w:rsidRPr="009063D1" w:rsidRDefault="008E0A97" w:rsidP="008E0A9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>представитель (по доверенности)</w:t>
      </w:r>
    </w:p>
    <w:p w:rsidR="008E0A97" w:rsidRPr="009063D1" w:rsidRDefault="008E0A97" w:rsidP="008E0A97">
      <w:pPr>
        <w:pStyle w:val="a8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063D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063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431B">
        <w:rPr>
          <w:rFonts w:ascii="Times New Roman" w:hAnsi="Times New Roman" w:cs="Times New Roman"/>
          <w:b/>
          <w:sz w:val="24"/>
          <w:szCs w:val="24"/>
        </w:rPr>
        <w:t>Галяпин</w:t>
      </w:r>
      <w:proofErr w:type="spellEnd"/>
      <w:r w:rsidRPr="00F6431B">
        <w:rPr>
          <w:rFonts w:ascii="Times New Roman" w:hAnsi="Times New Roman" w:cs="Times New Roman"/>
          <w:b/>
          <w:sz w:val="24"/>
          <w:szCs w:val="24"/>
        </w:rPr>
        <w:t xml:space="preserve"> Геннадий Аркадьевич</w:t>
      </w:r>
      <w:r w:rsidRPr="009063D1">
        <w:rPr>
          <w:rFonts w:ascii="Times New Roman" w:hAnsi="Times New Roman" w:cs="Times New Roman"/>
          <w:sz w:val="24"/>
          <w:szCs w:val="24"/>
        </w:rPr>
        <w:t>,</w:t>
      </w:r>
    </w:p>
    <w:p w:rsidR="008E0A97" w:rsidRPr="009063D1" w:rsidRDefault="008E0A97" w:rsidP="008E0A97">
      <w:pPr>
        <w:pStyle w:val="a8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="009063D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63D1">
        <w:rPr>
          <w:rFonts w:ascii="Times New Roman" w:hAnsi="Times New Roman" w:cs="Times New Roman"/>
          <w:sz w:val="24"/>
          <w:szCs w:val="24"/>
        </w:rPr>
        <w:t>Республика Казахстан, 070019,</w:t>
      </w:r>
    </w:p>
    <w:p w:rsidR="008E0A97" w:rsidRPr="009063D1" w:rsidRDefault="008E0A97" w:rsidP="008E0A97">
      <w:pPr>
        <w:pStyle w:val="a8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  <w:t>Восточно-Казахстанская область,</w:t>
      </w:r>
    </w:p>
    <w:p w:rsidR="008E0A97" w:rsidRPr="009063D1" w:rsidRDefault="008E0A97" w:rsidP="008E0A97">
      <w:pPr>
        <w:pStyle w:val="a8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63D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063D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063D1">
        <w:rPr>
          <w:rFonts w:ascii="Times New Roman" w:hAnsi="Times New Roman" w:cs="Times New Roman"/>
          <w:sz w:val="24"/>
          <w:szCs w:val="24"/>
        </w:rPr>
        <w:t>сть-Каменогорск</w:t>
      </w:r>
      <w:proofErr w:type="spellEnd"/>
      <w:r w:rsidRPr="009063D1">
        <w:rPr>
          <w:rFonts w:ascii="Times New Roman" w:hAnsi="Times New Roman" w:cs="Times New Roman"/>
          <w:sz w:val="24"/>
          <w:szCs w:val="24"/>
        </w:rPr>
        <w:t>,</w:t>
      </w:r>
    </w:p>
    <w:p w:rsidR="008E0A97" w:rsidRPr="009063D1" w:rsidRDefault="008E0A97" w:rsidP="008E0A97">
      <w:pPr>
        <w:pStyle w:val="a8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063D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063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063D1">
        <w:rPr>
          <w:rFonts w:ascii="Times New Roman" w:hAnsi="Times New Roman" w:cs="Times New Roman"/>
          <w:sz w:val="24"/>
          <w:szCs w:val="24"/>
        </w:rPr>
        <w:t>азахстан</w:t>
      </w:r>
      <w:proofErr w:type="spellEnd"/>
      <w:r w:rsidRPr="009063D1">
        <w:rPr>
          <w:rFonts w:ascii="Times New Roman" w:hAnsi="Times New Roman" w:cs="Times New Roman"/>
          <w:sz w:val="24"/>
          <w:szCs w:val="24"/>
        </w:rPr>
        <w:t xml:space="preserve">, д.71, оф.312, </w:t>
      </w:r>
    </w:p>
    <w:p w:rsidR="008E0A97" w:rsidRPr="009063D1" w:rsidRDefault="008E0A97" w:rsidP="008E0A97">
      <w:pPr>
        <w:pStyle w:val="a8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 xml:space="preserve">      </w:t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  <w:t xml:space="preserve">тел. (+77232) 240869, </w:t>
      </w:r>
    </w:p>
    <w:p w:rsidR="008E0A97" w:rsidRPr="009063D1" w:rsidRDefault="008E0A97" w:rsidP="008E0A97">
      <w:pPr>
        <w:pStyle w:val="a8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 xml:space="preserve">абонентский номер сотовой связи: </w:t>
      </w:r>
    </w:p>
    <w:p w:rsidR="008E0A97" w:rsidRPr="009063D1" w:rsidRDefault="008E0A97" w:rsidP="008E0A97">
      <w:pPr>
        <w:pStyle w:val="a8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>+77015186242,</w:t>
      </w:r>
    </w:p>
    <w:p w:rsidR="008E0A97" w:rsidRPr="009063D1" w:rsidRDefault="008E0A97" w:rsidP="008E0A97">
      <w:pPr>
        <w:pStyle w:val="a8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>электронный  адрес:</w:t>
      </w:r>
    </w:p>
    <w:p w:rsidR="008E0A97" w:rsidRPr="009063D1" w:rsidRDefault="000F5ED0" w:rsidP="008E0A97">
      <w:pPr>
        <w:pStyle w:val="a8"/>
        <w:ind w:left="3540" w:firstLine="708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E0A97" w:rsidRPr="009063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urist</w:t>
        </w:r>
        <w:r w:rsidR="008E0A97" w:rsidRPr="009063D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8E0A97" w:rsidRPr="009063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</w:t>
        </w:r>
        <w:r w:rsidR="008E0A97" w:rsidRPr="009063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E0A97" w:rsidRPr="009063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E0A97" w:rsidRPr="009063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E0A97" w:rsidRPr="009063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E0A97" w:rsidRPr="009063D1">
        <w:rPr>
          <w:rStyle w:val="a4"/>
          <w:rFonts w:ascii="Times New Roman" w:hAnsi="Times New Roman" w:cs="Times New Roman"/>
          <w:sz w:val="24"/>
          <w:szCs w:val="24"/>
        </w:rPr>
        <w:t xml:space="preserve"> .</w:t>
      </w:r>
      <w:r w:rsidR="008E0A97" w:rsidRPr="009063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7CE6" w:rsidRPr="009063D1" w:rsidRDefault="00BF7CE6" w:rsidP="00D95835">
      <w:pPr>
        <w:pStyle w:val="a8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E1F5F" w:rsidRPr="009063D1" w:rsidRDefault="00BE1F5F" w:rsidP="00BE1F5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0AD" w:rsidRPr="009063D1" w:rsidRDefault="00DB031E" w:rsidP="00DB031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b/>
          <w:sz w:val="24"/>
          <w:szCs w:val="24"/>
        </w:rPr>
        <w:t xml:space="preserve">ХОДАТАЙСТВО </w:t>
      </w:r>
      <w:r w:rsidR="00EB75A7" w:rsidRPr="009063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3EBE" w:rsidRPr="009063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015A" w:rsidRPr="009063D1">
        <w:rPr>
          <w:rFonts w:ascii="Times New Roman" w:hAnsi="Times New Roman" w:cs="Times New Roman"/>
          <w:sz w:val="24"/>
          <w:szCs w:val="24"/>
        </w:rPr>
        <w:t>от «</w:t>
      </w:r>
      <w:r w:rsidR="006F3357">
        <w:rPr>
          <w:rFonts w:ascii="Times New Roman" w:hAnsi="Times New Roman" w:cs="Times New Roman"/>
          <w:sz w:val="24"/>
          <w:szCs w:val="24"/>
        </w:rPr>
        <w:t>1</w:t>
      </w:r>
      <w:r w:rsidR="009E00D6">
        <w:rPr>
          <w:rFonts w:ascii="Times New Roman" w:hAnsi="Times New Roman" w:cs="Times New Roman"/>
          <w:sz w:val="24"/>
          <w:szCs w:val="24"/>
        </w:rPr>
        <w:t>3</w:t>
      </w:r>
      <w:r w:rsidR="0039015A" w:rsidRPr="009063D1">
        <w:rPr>
          <w:rFonts w:ascii="Times New Roman" w:hAnsi="Times New Roman" w:cs="Times New Roman"/>
          <w:sz w:val="24"/>
          <w:szCs w:val="24"/>
        </w:rPr>
        <w:t xml:space="preserve">»  </w:t>
      </w:r>
      <w:r w:rsidR="00F6431B">
        <w:rPr>
          <w:rFonts w:ascii="Times New Roman" w:hAnsi="Times New Roman" w:cs="Times New Roman"/>
          <w:sz w:val="24"/>
          <w:szCs w:val="24"/>
        </w:rPr>
        <w:t>апреля</w:t>
      </w:r>
      <w:r w:rsidR="007B3ABB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EB75A7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39015A" w:rsidRPr="009063D1">
        <w:rPr>
          <w:rFonts w:ascii="Times New Roman" w:hAnsi="Times New Roman" w:cs="Times New Roman"/>
          <w:sz w:val="24"/>
          <w:szCs w:val="24"/>
        </w:rPr>
        <w:t xml:space="preserve"> 201</w:t>
      </w:r>
      <w:r w:rsidR="00F6431B">
        <w:rPr>
          <w:rFonts w:ascii="Times New Roman" w:hAnsi="Times New Roman" w:cs="Times New Roman"/>
          <w:sz w:val="24"/>
          <w:szCs w:val="24"/>
        </w:rPr>
        <w:t>7</w:t>
      </w:r>
      <w:r w:rsidR="0039015A" w:rsidRPr="009063D1">
        <w:rPr>
          <w:rFonts w:ascii="Times New Roman" w:hAnsi="Times New Roman" w:cs="Times New Roman"/>
          <w:sz w:val="24"/>
          <w:szCs w:val="24"/>
        </w:rPr>
        <w:t>г.</w:t>
      </w:r>
    </w:p>
    <w:p w:rsidR="00DB031E" w:rsidRPr="009063D1" w:rsidRDefault="00DB031E" w:rsidP="00DB031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>о  пересмотре в кассационном порядке</w:t>
      </w:r>
    </w:p>
    <w:p w:rsidR="0039015A" w:rsidRPr="009063D1" w:rsidRDefault="000A6D32" w:rsidP="00DB031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EB75A7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3D40AD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846704" w:rsidRPr="009063D1">
        <w:rPr>
          <w:rFonts w:ascii="Times New Roman" w:hAnsi="Times New Roman" w:cs="Times New Roman"/>
          <w:sz w:val="24"/>
          <w:szCs w:val="24"/>
        </w:rPr>
        <w:t xml:space="preserve">от  </w:t>
      </w:r>
      <w:r w:rsidR="009063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16</w:t>
      </w:r>
      <w:r w:rsidR="009063D1">
        <w:rPr>
          <w:rFonts w:ascii="Times New Roman" w:hAnsi="Times New Roman" w:cs="Times New Roman"/>
          <w:sz w:val="24"/>
          <w:szCs w:val="24"/>
        </w:rPr>
        <w:t>»</w:t>
      </w:r>
      <w:r w:rsidR="00F43878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F6431B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F43878" w:rsidRPr="009063D1">
        <w:rPr>
          <w:rFonts w:ascii="Times New Roman" w:hAnsi="Times New Roman" w:cs="Times New Roman"/>
          <w:sz w:val="24"/>
          <w:szCs w:val="24"/>
        </w:rPr>
        <w:t>201</w:t>
      </w:r>
      <w:r w:rsidR="00F6431B">
        <w:rPr>
          <w:rFonts w:ascii="Times New Roman" w:hAnsi="Times New Roman" w:cs="Times New Roman"/>
          <w:sz w:val="24"/>
          <w:szCs w:val="24"/>
        </w:rPr>
        <w:t>7</w:t>
      </w:r>
      <w:r w:rsidR="00F43878" w:rsidRPr="009063D1">
        <w:rPr>
          <w:rFonts w:ascii="Times New Roman" w:hAnsi="Times New Roman" w:cs="Times New Roman"/>
          <w:sz w:val="24"/>
          <w:szCs w:val="24"/>
        </w:rPr>
        <w:t xml:space="preserve">г.  </w:t>
      </w:r>
      <w:r w:rsidR="0039015A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3D40AD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A56E42" w:rsidRPr="009063D1">
        <w:rPr>
          <w:rFonts w:ascii="Times New Roman" w:hAnsi="Times New Roman" w:cs="Times New Roman"/>
          <w:sz w:val="24"/>
          <w:szCs w:val="24"/>
        </w:rPr>
        <w:t>судебной коллеги</w:t>
      </w:r>
      <w:r w:rsidR="0039015A" w:rsidRPr="009063D1">
        <w:rPr>
          <w:rFonts w:ascii="Times New Roman" w:hAnsi="Times New Roman" w:cs="Times New Roman"/>
          <w:sz w:val="24"/>
          <w:szCs w:val="24"/>
        </w:rPr>
        <w:t>и</w:t>
      </w:r>
    </w:p>
    <w:p w:rsidR="000A6D32" w:rsidRDefault="00A56E42" w:rsidP="00DB031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 xml:space="preserve">по гражданским делам </w:t>
      </w:r>
      <w:r w:rsidR="007B3ABB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BF7CE6" w:rsidRPr="009063D1">
        <w:rPr>
          <w:rFonts w:ascii="Times New Roman" w:hAnsi="Times New Roman" w:cs="Times New Roman"/>
          <w:sz w:val="24"/>
          <w:szCs w:val="24"/>
        </w:rPr>
        <w:t>Восточно-Казахстанского</w:t>
      </w:r>
      <w:r w:rsidR="00F43878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7B3ABB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39015A" w:rsidRPr="009063D1">
        <w:rPr>
          <w:rFonts w:ascii="Times New Roman" w:hAnsi="Times New Roman" w:cs="Times New Roman"/>
          <w:sz w:val="24"/>
          <w:szCs w:val="24"/>
        </w:rPr>
        <w:t>о</w:t>
      </w:r>
      <w:r w:rsidRPr="009063D1">
        <w:rPr>
          <w:rFonts w:ascii="Times New Roman" w:hAnsi="Times New Roman" w:cs="Times New Roman"/>
          <w:sz w:val="24"/>
          <w:szCs w:val="24"/>
        </w:rPr>
        <w:t>бластного суда</w:t>
      </w:r>
    </w:p>
    <w:p w:rsidR="000A6D32" w:rsidRDefault="000A6D32" w:rsidP="00DB031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Б.Ф.)</w:t>
      </w:r>
      <w:r w:rsidR="008E0A97" w:rsidRPr="00906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531" w:rsidRPr="009063D1" w:rsidRDefault="000A6D32" w:rsidP="00DB031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гражданскому делу №</w:t>
      </w:r>
      <w:r w:rsidR="00507F92" w:rsidRPr="00063600">
        <w:rPr>
          <w:rFonts w:ascii="Times New Roman" w:hAnsi="Times New Roman" w:cs="Times New Roman"/>
          <w:sz w:val="24"/>
          <w:szCs w:val="24"/>
        </w:rPr>
        <w:t>63</w:t>
      </w:r>
      <w:r w:rsidR="00507F92">
        <w:rPr>
          <w:rFonts w:ascii="Times New Roman" w:hAnsi="Times New Roman" w:cs="Times New Roman"/>
          <w:sz w:val="24"/>
          <w:szCs w:val="24"/>
        </w:rPr>
        <w:t>9</w:t>
      </w:r>
      <w:r w:rsidR="00507F92" w:rsidRPr="00063600">
        <w:rPr>
          <w:rFonts w:ascii="Times New Roman" w:hAnsi="Times New Roman" w:cs="Times New Roman"/>
          <w:sz w:val="24"/>
          <w:szCs w:val="24"/>
        </w:rPr>
        <w:t>9-17-00-</w:t>
      </w:r>
      <w:r w:rsidR="000D6397" w:rsidRPr="000D6397">
        <w:rPr>
          <w:rFonts w:ascii="Times New Roman" w:hAnsi="Times New Roman" w:cs="Times New Roman"/>
          <w:sz w:val="24"/>
          <w:szCs w:val="24"/>
          <w:lang w:val="kk-KZ"/>
        </w:rPr>
        <w:t>2а</w:t>
      </w:r>
      <w:r w:rsidR="00507F92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0D6397" w:rsidRPr="000D6397">
        <w:rPr>
          <w:rFonts w:ascii="Times New Roman" w:hAnsi="Times New Roman" w:cs="Times New Roman"/>
          <w:sz w:val="24"/>
          <w:szCs w:val="24"/>
          <w:lang w:val="kk-KZ"/>
        </w:rPr>
        <w:t>643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A97" w:rsidRPr="009063D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8E0A97" w:rsidRPr="009063D1" w:rsidRDefault="00F6431B" w:rsidP="008E0A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8E0A97" w:rsidRPr="009063D1">
        <w:rPr>
          <w:rFonts w:ascii="Times New Roman" w:hAnsi="Times New Roman" w:cs="Times New Roman"/>
          <w:sz w:val="24"/>
          <w:szCs w:val="24"/>
        </w:rPr>
        <w:t xml:space="preserve">   от   «</w:t>
      </w:r>
      <w:r w:rsidR="001F71C7">
        <w:rPr>
          <w:rFonts w:ascii="Times New Roman" w:hAnsi="Times New Roman" w:cs="Times New Roman"/>
          <w:sz w:val="24"/>
          <w:szCs w:val="24"/>
        </w:rPr>
        <w:t>06</w:t>
      </w:r>
      <w:r w:rsidR="008E0A97" w:rsidRPr="009063D1">
        <w:rPr>
          <w:rFonts w:ascii="Times New Roman" w:hAnsi="Times New Roman" w:cs="Times New Roman"/>
          <w:sz w:val="24"/>
          <w:szCs w:val="24"/>
        </w:rPr>
        <w:t xml:space="preserve">»  </w:t>
      </w:r>
      <w:r w:rsidR="001F71C7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8E0A97" w:rsidRPr="009063D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E0A97" w:rsidRPr="009063D1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 СМЭС ВКО </w:t>
      </w:r>
    </w:p>
    <w:p w:rsidR="008E0A97" w:rsidRPr="009063D1" w:rsidRDefault="008E0A97" w:rsidP="008E0A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 xml:space="preserve">(судья – </w:t>
      </w:r>
      <w:proofErr w:type="spellStart"/>
      <w:r w:rsidR="001F71C7">
        <w:rPr>
          <w:rFonts w:ascii="Times New Roman" w:hAnsi="Times New Roman" w:cs="Times New Roman"/>
          <w:sz w:val="24"/>
          <w:szCs w:val="24"/>
        </w:rPr>
        <w:t>Сейлгазинова</w:t>
      </w:r>
      <w:proofErr w:type="spellEnd"/>
      <w:r w:rsidR="001F71C7">
        <w:rPr>
          <w:rFonts w:ascii="Times New Roman" w:hAnsi="Times New Roman" w:cs="Times New Roman"/>
          <w:sz w:val="24"/>
          <w:szCs w:val="24"/>
        </w:rPr>
        <w:t xml:space="preserve">  А.Ш.</w:t>
      </w:r>
      <w:r w:rsidRPr="009063D1">
        <w:rPr>
          <w:rFonts w:ascii="Times New Roman" w:hAnsi="Times New Roman" w:cs="Times New Roman"/>
          <w:sz w:val="24"/>
          <w:szCs w:val="24"/>
        </w:rPr>
        <w:t>)</w:t>
      </w:r>
    </w:p>
    <w:p w:rsidR="008E0A97" w:rsidRPr="001F71C7" w:rsidRDefault="008E0A97" w:rsidP="008E0A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>по гражданскому делу №</w:t>
      </w:r>
      <w:r w:rsidR="001F71C7" w:rsidRPr="001F71C7">
        <w:rPr>
          <w:rFonts w:ascii="Times New Roman" w:eastAsia="Times New Roman" w:hAnsi="Times New Roman" w:cs="Times New Roman"/>
          <w:sz w:val="24"/>
          <w:szCs w:val="24"/>
          <w:lang w:eastAsia="ru-RU"/>
        </w:rPr>
        <w:t>6309-16-00/4480</w:t>
      </w:r>
    </w:p>
    <w:p w:rsidR="001F71C7" w:rsidRPr="001F71C7" w:rsidRDefault="008E0A97" w:rsidP="001F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F71C7">
        <w:rPr>
          <w:rFonts w:ascii="Times New Roman" w:hAnsi="Times New Roman" w:cs="Times New Roman"/>
          <w:sz w:val="24"/>
          <w:szCs w:val="24"/>
        </w:rPr>
        <w:t xml:space="preserve">по  иску </w:t>
      </w:r>
      <w:r w:rsidR="001F71C7" w:rsidRPr="001F71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ТОО "ЛИК-ЗПКИ" к </w:t>
      </w:r>
      <w:r w:rsidR="001F71C7" w:rsidRPr="001F71C7">
        <w:rPr>
          <w:rFonts w:ascii="Times New Roman" w:eastAsiaTheme="minorHAnsi" w:hAnsi="Times New Roman" w:cs="Times New Roman"/>
          <w:sz w:val="24"/>
          <w:szCs w:val="24"/>
        </w:rPr>
        <w:t xml:space="preserve">ТОО </w:t>
      </w:r>
      <w:r w:rsidR="001F71C7" w:rsidRPr="001F71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1F71C7" w:rsidRPr="001F71C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ISS</w:t>
      </w:r>
      <w:r w:rsidR="001F71C7" w:rsidRPr="001F71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1F71C7" w:rsidRPr="001F71C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Engineering</w:t>
      </w:r>
      <w:r w:rsidR="001F71C7" w:rsidRPr="001F71C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1F71C7" w:rsidRPr="001F71C7" w:rsidRDefault="001F71C7" w:rsidP="001F71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71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</w:t>
      </w:r>
      <w:r w:rsidRPr="001F71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признании  односторонних актов  строительных работ </w:t>
      </w:r>
      <w:proofErr w:type="gramStart"/>
      <w:r w:rsidRPr="001F71C7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действительными</w:t>
      </w:r>
      <w:proofErr w:type="gramEnd"/>
      <w:r w:rsidRPr="001F71C7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F6431B" w:rsidRDefault="00F6431B" w:rsidP="008E0A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70619" w:rsidRDefault="00B70619" w:rsidP="00B7061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истцом (как субподрядчиком)  и ответчиком (как генеральным подрядчиком)   был заключен договор строительного подряда</w:t>
      </w:r>
      <w:r w:rsidR="00720C84">
        <w:rPr>
          <w:rFonts w:ascii="Times New Roman" w:hAnsi="Times New Roman" w:cs="Times New Roman"/>
          <w:sz w:val="24"/>
          <w:szCs w:val="24"/>
        </w:rPr>
        <w:t xml:space="preserve"> от 31 января 2015г.</w:t>
      </w:r>
      <w:r>
        <w:rPr>
          <w:rFonts w:ascii="Times New Roman" w:hAnsi="Times New Roman" w:cs="Times New Roman"/>
          <w:sz w:val="24"/>
          <w:szCs w:val="24"/>
        </w:rPr>
        <w:t xml:space="preserve">, во время действия которого истец представил ответчику на   рассмотрение и подписание </w:t>
      </w:r>
      <w:r w:rsidR="00720C84">
        <w:rPr>
          <w:rFonts w:ascii="Times New Roman" w:hAnsi="Times New Roman" w:cs="Times New Roman"/>
          <w:sz w:val="24"/>
          <w:szCs w:val="24"/>
        </w:rPr>
        <w:t xml:space="preserve"> </w:t>
      </w:r>
      <w:r w:rsidR="00C06F87">
        <w:rPr>
          <w:rFonts w:ascii="Times New Roman" w:hAnsi="Times New Roman" w:cs="Times New Roman"/>
          <w:sz w:val="24"/>
          <w:szCs w:val="24"/>
        </w:rPr>
        <w:t xml:space="preserve">пять </w:t>
      </w:r>
      <w:bookmarkStart w:id="0" w:name="_GoBack"/>
      <w:bookmarkEnd w:id="0"/>
      <w:r w:rsidR="0072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="00720C84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 сдачи-приемки результатов выполненных </w:t>
      </w:r>
      <w:r w:rsidR="00EE03D6">
        <w:rPr>
          <w:rFonts w:ascii="Times New Roman" w:hAnsi="Times New Roman" w:cs="Times New Roman"/>
          <w:sz w:val="24"/>
          <w:szCs w:val="24"/>
        </w:rPr>
        <w:t xml:space="preserve"> строительных  </w:t>
      </w:r>
      <w:r>
        <w:rPr>
          <w:rFonts w:ascii="Times New Roman" w:hAnsi="Times New Roman" w:cs="Times New Roman"/>
          <w:sz w:val="24"/>
          <w:szCs w:val="24"/>
        </w:rPr>
        <w:t>работ.</w:t>
      </w:r>
    </w:p>
    <w:p w:rsidR="00B70619" w:rsidRPr="00C63E35" w:rsidRDefault="00B70619" w:rsidP="00B7061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E35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</w:t>
      </w:r>
      <w:r w:rsidR="00B538FB" w:rsidRPr="00C63E35">
        <w:rPr>
          <w:rFonts w:ascii="Times New Roman" w:hAnsi="Times New Roman" w:cs="Times New Roman"/>
          <w:sz w:val="24"/>
          <w:szCs w:val="24"/>
        </w:rPr>
        <w:t>с п.1 ст.619 ГК РК,  «</w:t>
      </w:r>
      <w:r w:rsidR="00B538FB" w:rsidRPr="00C63E35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 xml:space="preserve">Если из законодательных актов или договора не вытекает иное, подрядчик вправе привлечь к исполнению договора других лиц (субподрядчиков). </w:t>
      </w:r>
      <w:proofErr w:type="gramStart"/>
      <w:r w:rsidR="00B538FB" w:rsidRPr="00C63E35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В этом случае подрядчик выступает перед заказчиком в качестве генерального подрядчика, а перед субподрядчиком - в качестве заказчика.</w:t>
      </w:r>
      <w:r w:rsidR="00B538FB" w:rsidRPr="00C63E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». </w:t>
      </w:r>
      <w:r w:rsidR="00B538FB" w:rsidRPr="00C63E35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 w:rsidRPr="00C63E35">
        <w:rPr>
          <w:rFonts w:ascii="Times New Roman" w:hAnsi="Times New Roman" w:cs="Times New Roman"/>
          <w:sz w:val="24"/>
          <w:szCs w:val="24"/>
        </w:rPr>
        <w:t xml:space="preserve"> </w:t>
      </w:r>
      <w:r w:rsidR="00B538FB" w:rsidRPr="00C63E35">
        <w:rPr>
          <w:rFonts w:ascii="Times New Roman" w:hAnsi="Times New Roman" w:cs="Times New Roman"/>
          <w:sz w:val="24"/>
          <w:szCs w:val="24"/>
        </w:rPr>
        <w:t xml:space="preserve">п.1 </w:t>
      </w:r>
      <w:r w:rsidRPr="00C63E35">
        <w:rPr>
          <w:rFonts w:ascii="Times New Roman" w:hAnsi="Times New Roman" w:cs="Times New Roman"/>
          <w:sz w:val="24"/>
          <w:szCs w:val="24"/>
        </w:rPr>
        <w:t xml:space="preserve">ст.663 ГК РК,  </w:t>
      </w:r>
      <w:r w:rsidR="00B538FB" w:rsidRPr="00C63E35">
        <w:rPr>
          <w:rFonts w:ascii="Times New Roman" w:hAnsi="Times New Roman" w:cs="Times New Roman"/>
          <w:sz w:val="24"/>
          <w:szCs w:val="24"/>
        </w:rPr>
        <w:t>«</w:t>
      </w:r>
      <w:r w:rsidR="00B538FB" w:rsidRPr="00C63E35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Заказчик, получивший сообщение подрядчика о готовности к сдаче работ, выполненных по договору строительного подряда либо, если это предусмотрено договором, - этапа работ, обязан немедленно приступить к приемке их результатов.</w:t>
      </w:r>
      <w:r w:rsidR="00B538FB" w:rsidRPr="00C63E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».</w:t>
      </w:r>
      <w:proofErr w:type="gramEnd"/>
    </w:p>
    <w:p w:rsidR="00B70619" w:rsidRDefault="00B70619" w:rsidP="00B706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в данном случае 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 xml:space="preserve">  ответчик </w:t>
      </w:r>
      <w:r w:rsidR="00EE03D6">
        <w:rPr>
          <w:rFonts w:ascii="Times New Roman" w:eastAsia="Times New Roman" w:hAnsi="Times New Roman" w:cs="Times New Roman"/>
          <w:sz w:val="24"/>
          <w:szCs w:val="24"/>
        </w:rPr>
        <w:t>(выступающий в ро</w:t>
      </w:r>
      <w:r w:rsidR="001B281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E03D6">
        <w:rPr>
          <w:rFonts w:ascii="Times New Roman" w:eastAsia="Times New Roman" w:hAnsi="Times New Roman" w:cs="Times New Roman"/>
          <w:sz w:val="24"/>
          <w:szCs w:val="24"/>
        </w:rPr>
        <w:t>и заказчика перед истцом, т.е. подрядчиком)</w:t>
      </w:r>
      <w:r w:rsidR="0072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B538FB">
        <w:rPr>
          <w:rFonts w:ascii="Times New Roman" w:eastAsia="Times New Roman" w:hAnsi="Times New Roman" w:cs="Times New Roman"/>
          <w:sz w:val="24"/>
          <w:szCs w:val="24"/>
        </w:rPr>
        <w:t xml:space="preserve"> приступил  к исполнению своей обязанности, предусмотренной п.1 ст.663 ГК РК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70619" w:rsidRDefault="00B70619" w:rsidP="00B706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4B83">
        <w:rPr>
          <w:rFonts w:ascii="Times New Roman" w:eastAsia="Times New Roman" w:hAnsi="Times New Roman" w:cs="Times New Roman"/>
          <w:sz w:val="24"/>
          <w:szCs w:val="24"/>
        </w:rPr>
        <w:t xml:space="preserve">В связи с чем, </w:t>
      </w:r>
      <w:r w:rsidR="00C6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 xml:space="preserve">истец   подписал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означенные 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 xml:space="preserve"> акты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строительных работ 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 xml:space="preserve">в одностороннем порядке, заверил их своей печатью, еще раз направил их ответчику, а когда тот </w:t>
      </w:r>
      <w:r w:rsidR="0021456A">
        <w:rPr>
          <w:rFonts w:ascii="Times New Roman" w:eastAsia="Times New Roman" w:hAnsi="Times New Roman" w:cs="Times New Roman"/>
          <w:sz w:val="24"/>
          <w:szCs w:val="24"/>
        </w:rPr>
        <w:t xml:space="preserve">вновь  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>не стал их даже рассматривать, обратился в суд с иском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56A">
        <w:rPr>
          <w:rFonts w:ascii="Times New Roman" w:eastAsia="Times New Roman" w:hAnsi="Times New Roman" w:cs="Times New Roman"/>
          <w:sz w:val="24"/>
          <w:szCs w:val="24"/>
        </w:rPr>
        <w:t xml:space="preserve">в порядке  п.4 ст.663 ГК РК </w:t>
      </w:r>
      <w:r>
        <w:rPr>
          <w:rFonts w:ascii="Times New Roman" w:eastAsia="Times New Roman" w:hAnsi="Times New Roman" w:cs="Times New Roman"/>
          <w:sz w:val="24"/>
          <w:szCs w:val="24"/>
        </w:rPr>
        <w:t>о признании  этих односторонних актов действительными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70619" w:rsidRDefault="00E21315" w:rsidP="00B706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этом  </w:t>
      </w:r>
      <w:r w:rsidR="00B70619">
        <w:rPr>
          <w:rFonts w:ascii="Times New Roman" w:eastAsia="Times New Roman" w:hAnsi="Times New Roman" w:cs="Times New Roman"/>
          <w:sz w:val="24"/>
          <w:szCs w:val="24"/>
        </w:rPr>
        <w:t xml:space="preserve">данный иск   </w:t>
      </w:r>
      <w:r w:rsidR="00B70619" w:rsidRPr="008D4B83">
        <w:rPr>
          <w:rFonts w:ascii="Times New Roman" w:eastAsia="Times New Roman" w:hAnsi="Times New Roman" w:cs="Times New Roman"/>
          <w:sz w:val="24"/>
          <w:szCs w:val="24"/>
        </w:rPr>
        <w:t>носит неимущественный характер</w:t>
      </w:r>
      <w:r w:rsidR="00B70619">
        <w:rPr>
          <w:rFonts w:ascii="Times New Roman" w:eastAsia="Times New Roman" w:hAnsi="Times New Roman" w:cs="Times New Roman"/>
          <w:sz w:val="24"/>
          <w:szCs w:val="24"/>
        </w:rPr>
        <w:t xml:space="preserve"> – поскольку все  виды имущественных </w:t>
      </w:r>
      <w:r w:rsidR="0021456A">
        <w:rPr>
          <w:rFonts w:ascii="Times New Roman" w:eastAsia="Times New Roman" w:hAnsi="Times New Roman" w:cs="Times New Roman"/>
          <w:sz w:val="24"/>
          <w:szCs w:val="24"/>
        </w:rPr>
        <w:t xml:space="preserve"> требований </w:t>
      </w:r>
      <w:r w:rsidR="00B70619">
        <w:rPr>
          <w:rFonts w:ascii="Times New Roman" w:eastAsia="Times New Roman" w:hAnsi="Times New Roman" w:cs="Times New Roman"/>
          <w:sz w:val="24"/>
          <w:szCs w:val="24"/>
        </w:rPr>
        <w:t xml:space="preserve"> перечислены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п.1 </w:t>
      </w:r>
      <w:r w:rsidR="00B70619">
        <w:rPr>
          <w:rFonts w:ascii="Times New Roman" w:eastAsia="Times New Roman" w:hAnsi="Times New Roman" w:cs="Times New Roman"/>
          <w:sz w:val="24"/>
          <w:szCs w:val="24"/>
        </w:rPr>
        <w:t>ст.104 ГПК РК Цена иска, а именно:</w:t>
      </w:r>
    </w:p>
    <w:p w:rsidR="00E21315" w:rsidRPr="00AB550E" w:rsidRDefault="00AB550E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1315" w:rsidRPr="00AB550E">
        <w:rPr>
          <w:rFonts w:ascii="Times New Roman" w:hAnsi="Times New Roman" w:cs="Times New Roman"/>
          <w:sz w:val="24"/>
          <w:szCs w:val="24"/>
        </w:rPr>
        <w:t>1) в иски  о взыскании денег;</w:t>
      </w:r>
    </w:p>
    <w:p w:rsidR="00E21315" w:rsidRP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 </w:t>
      </w:r>
      <w:r w:rsidRPr="00AB550E">
        <w:rPr>
          <w:rFonts w:ascii="Times New Roman" w:hAnsi="Times New Roman" w:cs="Times New Roman"/>
          <w:sz w:val="24"/>
          <w:szCs w:val="24"/>
        </w:rPr>
        <w:t>2) иски  о взыскании компенсации морального вреда в денежном выражении, причиненного распространением сведений, порочащих честь, достоинство и деловую репутацию;</w:t>
      </w:r>
    </w:p>
    <w:p w:rsidR="00E21315" w:rsidRP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 </w:t>
      </w:r>
      <w:r w:rsidRPr="00AB550E">
        <w:rPr>
          <w:rFonts w:ascii="Times New Roman" w:hAnsi="Times New Roman" w:cs="Times New Roman"/>
          <w:sz w:val="24"/>
          <w:szCs w:val="24"/>
        </w:rPr>
        <w:t>3)  иски  о взыскании суммы убытков, причиненных распространением сведений, порочащих деловую репутацию;</w:t>
      </w:r>
    </w:p>
    <w:p w:rsidR="00E21315" w:rsidRP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 </w:t>
      </w:r>
      <w:r w:rsidRPr="00AB550E">
        <w:rPr>
          <w:rFonts w:ascii="Times New Roman" w:hAnsi="Times New Roman" w:cs="Times New Roman"/>
          <w:sz w:val="24"/>
          <w:szCs w:val="24"/>
        </w:rPr>
        <w:t>4) иски  о разделе имущества, являющегося совместной или долевой собственностью, об определении либо о выделе доли в имуществе, являющегося общей собственностью;</w:t>
      </w:r>
    </w:p>
    <w:p w:rsidR="00E21315" w:rsidRP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 </w:t>
      </w:r>
      <w:r w:rsidRPr="00AB550E">
        <w:rPr>
          <w:rFonts w:ascii="Times New Roman" w:hAnsi="Times New Roman" w:cs="Times New Roman"/>
          <w:sz w:val="24"/>
          <w:szCs w:val="24"/>
        </w:rPr>
        <w:t>5) иски  о взыскании алиментов;</w:t>
      </w:r>
    </w:p>
    <w:p w:rsidR="00E21315" w:rsidRP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 </w:t>
      </w:r>
      <w:r w:rsidRPr="00AB550E">
        <w:rPr>
          <w:rFonts w:ascii="Times New Roman" w:hAnsi="Times New Roman" w:cs="Times New Roman"/>
          <w:sz w:val="24"/>
          <w:szCs w:val="24"/>
        </w:rPr>
        <w:t>6) иски  о периодических срочных платежах и выдачах;</w:t>
      </w:r>
    </w:p>
    <w:p w:rsidR="00E21315" w:rsidRP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 </w:t>
      </w:r>
      <w:r w:rsidRPr="00AB550E">
        <w:rPr>
          <w:rFonts w:ascii="Times New Roman" w:hAnsi="Times New Roman" w:cs="Times New Roman"/>
          <w:sz w:val="24"/>
          <w:szCs w:val="24"/>
        </w:rPr>
        <w:t>7) иски  о бессрочных или пожизненных платежах и выдачах;</w:t>
      </w:r>
    </w:p>
    <w:p w:rsidR="00E21315" w:rsidRP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 </w:t>
      </w:r>
      <w:r w:rsidRPr="00AB550E">
        <w:rPr>
          <w:rFonts w:ascii="Times New Roman" w:hAnsi="Times New Roman" w:cs="Times New Roman"/>
          <w:sz w:val="24"/>
          <w:szCs w:val="24"/>
        </w:rPr>
        <w:t>8) иски  об уменьшении или увеличении платежей или выдач;</w:t>
      </w:r>
    </w:p>
    <w:p w:rsidR="00E21315" w:rsidRP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 </w:t>
      </w:r>
      <w:r w:rsidRPr="00AB550E">
        <w:rPr>
          <w:rFonts w:ascii="Times New Roman" w:hAnsi="Times New Roman" w:cs="Times New Roman"/>
          <w:sz w:val="24"/>
          <w:szCs w:val="24"/>
        </w:rPr>
        <w:t>9) иски о прекращении платежей и выдач;</w:t>
      </w:r>
    </w:p>
    <w:p w:rsidR="00E21315" w:rsidRP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</w:t>
      </w:r>
      <w:r w:rsidRPr="00AB550E">
        <w:rPr>
          <w:rFonts w:ascii="Times New Roman" w:hAnsi="Times New Roman" w:cs="Times New Roman"/>
          <w:sz w:val="24"/>
          <w:szCs w:val="24"/>
        </w:rPr>
        <w:t>10) иски о досрочном расторжении договора имущественного найма (аренды), за исключением найма жилища;</w:t>
      </w:r>
    </w:p>
    <w:p w:rsidR="00E21315" w:rsidRP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</w:t>
      </w:r>
      <w:r w:rsidRPr="00AB550E">
        <w:rPr>
          <w:rFonts w:ascii="Times New Roman" w:hAnsi="Times New Roman" w:cs="Times New Roman"/>
          <w:sz w:val="24"/>
          <w:szCs w:val="24"/>
        </w:rPr>
        <w:t>11) иски о праве собственности на объекты недвижимого имущества;</w:t>
      </w:r>
    </w:p>
    <w:p w:rsidR="00E21315" w:rsidRP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</w:t>
      </w:r>
      <w:r w:rsidRPr="00AB550E">
        <w:rPr>
          <w:rFonts w:ascii="Times New Roman" w:hAnsi="Times New Roman" w:cs="Times New Roman"/>
          <w:sz w:val="24"/>
          <w:szCs w:val="24"/>
        </w:rPr>
        <w:t>12) иски  об истребовании недвижимого или движимого имущества из чужого незаконного владения;</w:t>
      </w:r>
    </w:p>
    <w:p w:rsidR="00AB550E" w:rsidRDefault="00E21315" w:rsidP="00AB550E">
      <w:pPr>
        <w:pStyle w:val="a8"/>
        <w:rPr>
          <w:rFonts w:ascii="Times New Roman" w:hAnsi="Times New Roman" w:cs="Times New Roman"/>
          <w:sz w:val="24"/>
          <w:szCs w:val="24"/>
        </w:rPr>
      </w:pPr>
      <w:r w:rsidRPr="00AB550E">
        <w:rPr>
          <w:rFonts w:ascii="Times New Roman" w:hAnsi="Times New Roman" w:cs="Times New Roman"/>
          <w:sz w:val="24"/>
          <w:szCs w:val="24"/>
        </w:rPr>
        <w:t>     </w:t>
      </w:r>
      <w:r w:rsidR="00AB550E">
        <w:rPr>
          <w:rFonts w:ascii="Times New Roman" w:hAnsi="Times New Roman" w:cs="Times New Roman"/>
          <w:sz w:val="24"/>
          <w:szCs w:val="24"/>
        </w:rPr>
        <w:t xml:space="preserve">  </w:t>
      </w:r>
      <w:r w:rsidRPr="00AB550E">
        <w:rPr>
          <w:rFonts w:ascii="Times New Roman" w:hAnsi="Times New Roman" w:cs="Times New Roman"/>
          <w:sz w:val="24"/>
          <w:szCs w:val="24"/>
        </w:rPr>
        <w:t>13) иски о признании недействительными договоров купли-продажи, залога, дарения движимого и недвижимого имущества, иных договоров, связанных с последующим возвратом всего полученного имущества по сделкам в порядке, установленном частью третьей </w:t>
      </w:r>
      <w:hyperlink r:id="rId10" w:anchor="z8309" w:history="1">
        <w:r w:rsidRPr="00AB550E">
          <w:rPr>
            <w:rFonts w:ascii="Times New Roman" w:hAnsi="Times New Roman" w:cs="Times New Roman"/>
            <w:sz w:val="24"/>
            <w:szCs w:val="24"/>
          </w:rPr>
          <w:t>статьи 157-1</w:t>
        </w:r>
      </w:hyperlink>
      <w:r w:rsidRPr="00AB550E">
        <w:rPr>
          <w:rFonts w:ascii="Times New Roman" w:hAnsi="Times New Roman" w:cs="Times New Roman"/>
          <w:sz w:val="24"/>
          <w:szCs w:val="24"/>
        </w:rPr>
        <w:t> Гражданского кодекса Республики Казахстан</w:t>
      </w:r>
      <w:r w:rsidR="00AB550E">
        <w:rPr>
          <w:rFonts w:ascii="Times New Roman" w:hAnsi="Times New Roman" w:cs="Times New Roman"/>
          <w:sz w:val="24"/>
          <w:szCs w:val="24"/>
        </w:rPr>
        <w:t>,</w:t>
      </w:r>
    </w:p>
    <w:p w:rsidR="00B70619" w:rsidRPr="008D4B83" w:rsidRDefault="00B70619" w:rsidP="00B706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исковое требование  о признании одностороннего акта  сдачи-приемки результатов строительных работ в этот исчерпывающий перечень </w:t>
      </w:r>
      <w:r w:rsidR="0021456A">
        <w:rPr>
          <w:rFonts w:ascii="Times New Roman" w:eastAsia="Times New Roman" w:hAnsi="Times New Roman" w:cs="Times New Roman"/>
          <w:sz w:val="24"/>
          <w:szCs w:val="24"/>
        </w:rPr>
        <w:t xml:space="preserve">имущественных 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не входит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A6D32" w:rsidRDefault="000A6D32" w:rsidP="008E0A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D32" w:rsidRPr="000A6D32" w:rsidRDefault="000A6D32" w:rsidP="000A6D3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A6D3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70619">
        <w:rPr>
          <w:rFonts w:ascii="Times New Roman" w:eastAsia="Times New Roman" w:hAnsi="Times New Roman" w:cs="Times New Roman"/>
          <w:sz w:val="24"/>
          <w:szCs w:val="24"/>
        </w:rPr>
        <w:t>днако, о</w:t>
      </w:r>
      <w:r w:rsidRPr="000A6D32">
        <w:rPr>
          <w:rFonts w:ascii="Times New Roman" w:eastAsia="Times New Roman" w:hAnsi="Times New Roman" w:cs="Times New Roman"/>
          <w:sz w:val="24"/>
          <w:szCs w:val="24"/>
        </w:rPr>
        <w:t>пределением от  6   февраля  2017г. (далее – «Определением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0A6D3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Приложение</w:t>
      </w:r>
      <w:r w:rsidR="00D2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A6D32">
        <w:rPr>
          <w:rFonts w:ascii="Times New Roman" w:eastAsia="Times New Roman" w:hAnsi="Times New Roman" w:cs="Times New Roman"/>
          <w:sz w:val="24"/>
          <w:szCs w:val="24"/>
        </w:rPr>
        <w:t>) СМЭС ВКО</w:t>
      </w:r>
      <w:r w:rsidR="00B70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D32">
        <w:rPr>
          <w:rFonts w:ascii="Times New Roman" w:eastAsia="Times New Roman" w:hAnsi="Times New Roman" w:cs="Times New Roman"/>
          <w:sz w:val="24"/>
          <w:szCs w:val="24"/>
        </w:rPr>
        <w:t xml:space="preserve">  по названному гражданскому делу  </w:t>
      </w:r>
      <w:r w:rsidR="00B70619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</w:t>
      </w:r>
      <w:r w:rsidRPr="000A6D32">
        <w:rPr>
          <w:rFonts w:ascii="Times New Roman" w:eastAsia="Times New Roman" w:hAnsi="Times New Roman" w:cs="Times New Roman"/>
          <w:sz w:val="24"/>
          <w:szCs w:val="24"/>
        </w:rPr>
        <w:t xml:space="preserve"> прекращено</w:t>
      </w:r>
      <w:r w:rsidR="00D25CCE">
        <w:rPr>
          <w:rFonts w:ascii="Times New Roman" w:eastAsia="Times New Roman" w:hAnsi="Times New Roman" w:cs="Times New Roman"/>
          <w:sz w:val="24"/>
          <w:szCs w:val="24"/>
        </w:rPr>
        <w:t xml:space="preserve">, причем </w:t>
      </w:r>
      <w:r w:rsidRPr="000A6D32">
        <w:rPr>
          <w:rFonts w:ascii="Times New Roman" w:eastAsia="Times New Roman" w:hAnsi="Times New Roman" w:cs="Times New Roman"/>
          <w:sz w:val="24"/>
          <w:szCs w:val="24"/>
        </w:rPr>
        <w:t xml:space="preserve">   по основанию п.1. ст.277 ГПК РК </w:t>
      </w:r>
      <w:r w:rsidR="00B706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6D32">
        <w:rPr>
          <w:rFonts w:ascii="Times New Roman" w:eastAsia="Times New Roman" w:hAnsi="Times New Roman" w:cs="Times New Roman"/>
          <w:sz w:val="24"/>
          <w:szCs w:val="24"/>
        </w:rPr>
        <w:t xml:space="preserve"> как  якобы    не подлежащее </w:t>
      </w:r>
      <w:r w:rsidRPr="000A6D3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рассмотрению в порядке гражданского судопроизводства.</w:t>
      </w:r>
    </w:p>
    <w:p w:rsidR="00F6431B" w:rsidRPr="000A6D32" w:rsidRDefault="00F6431B" w:rsidP="008E0A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3C2F" w:rsidRPr="008E0A97" w:rsidRDefault="00DD005E" w:rsidP="008E0A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удовлетворившись </w:t>
      </w:r>
      <w:r w:rsidR="00F6431B">
        <w:rPr>
          <w:rFonts w:ascii="Times New Roman" w:hAnsi="Times New Roman"/>
          <w:sz w:val="24"/>
          <w:szCs w:val="24"/>
        </w:rPr>
        <w:t>Определением</w:t>
      </w:r>
      <w:r w:rsidR="000A6D32">
        <w:rPr>
          <w:rFonts w:ascii="Times New Roman" w:hAnsi="Times New Roman"/>
          <w:sz w:val="24"/>
          <w:szCs w:val="24"/>
        </w:rPr>
        <w:t>-1</w:t>
      </w:r>
      <w:r w:rsidR="00F643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</w:t>
      </w:r>
      <w:r w:rsidR="00F6431B">
        <w:rPr>
          <w:rFonts w:ascii="Times New Roman" w:hAnsi="Times New Roman"/>
          <w:sz w:val="24"/>
          <w:szCs w:val="24"/>
        </w:rPr>
        <w:t xml:space="preserve">истец  </w:t>
      </w:r>
      <w:r>
        <w:rPr>
          <w:rFonts w:ascii="Times New Roman" w:hAnsi="Times New Roman"/>
          <w:sz w:val="24"/>
          <w:szCs w:val="24"/>
        </w:rPr>
        <w:t xml:space="preserve"> обжаловал </w:t>
      </w:r>
      <w:r w:rsidR="00F6431B">
        <w:rPr>
          <w:rFonts w:ascii="Times New Roman" w:hAnsi="Times New Roman"/>
          <w:sz w:val="24"/>
          <w:szCs w:val="24"/>
        </w:rPr>
        <w:t xml:space="preserve"> его </w:t>
      </w:r>
      <w:r>
        <w:rPr>
          <w:rFonts w:ascii="Times New Roman" w:hAnsi="Times New Roman"/>
          <w:sz w:val="24"/>
          <w:szCs w:val="24"/>
        </w:rPr>
        <w:t xml:space="preserve"> в апелляционном порядке</w:t>
      </w:r>
      <w:r w:rsidR="00B70619">
        <w:rPr>
          <w:rFonts w:ascii="Times New Roman" w:hAnsi="Times New Roman"/>
          <w:sz w:val="24"/>
          <w:szCs w:val="24"/>
        </w:rPr>
        <w:t>, путем подачи частной жалобы</w:t>
      </w:r>
      <w:r>
        <w:rPr>
          <w:rFonts w:ascii="Times New Roman" w:hAnsi="Times New Roman"/>
          <w:sz w:val="24"/>
          <w:szCs w:val="24"/>
        </w:rPr>
        <w:t>.</w:t>
      </w:r>
    </w:p>
    <w:p w:rsidR="00B62723" w:rsidRPr="00DD005E" w:rsidRDefault="00B70619" w:rsidP="004710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определением </w:t>
      </w:r>
      <w:r w:rsidR="004710D4" w:rsidRPr="00DD005E">
        <w:rPr>
          <w:rFonts w:ascii="Times New Roman" w:hAnsi="Times New Roman" w:cs="Times New Roman"/>
          <w:sz w:val="24"/>
          <w:szCs w:val="24"/>
        </w:rPr>
        <w:t xml:space="preserve"> </w:t>
      </w:r>
      <w:r w:rsidR="00931AE8" w:rsidRPr="00DD005E">
        <w:rPr>
          <w:rFonts w:ascii="Times New Roman" w:hAnsi="Times New Roman" w:cs="Times New Roman"/>
          <w:sz w:val="24"/>
          <w:szCs w:val="24"/>
        </w:rPr>
        <w:t xml:space="preserve"> </w:t>
      </w:r>
      <w:r w:rsidR="004710D4" w:rsidRPr="00DD005E">
        <w:rPr>
          <w:rFonts w:ascii="Times New Roman" w:hAnsi="Times New Roman" w:cs="Times New Roman"/>
          <w:sz w:val="24"/>
          <w:szCs w:val="24"/>
        </w:rPr>
        <w:t>от</w:t>
      </w:r>
      <w:r w:rsidR="009063D1">
        <w:rPr>
          <w:rFonts w:ascii="Times New Roman" w:hAnsi="Times New Roman" w:cs="Times New Roman"/>
          <w:sz w:val="24"/>
          <w:szCs w:val="24"/>
        </w:rPr>
        <w:t xml:space="preserve">  </w:t>
      </w:r>
      <w:r w:rsidR="000A6D32">
        <w:rPr>
          <w:rFonts w:ascii="Times New Roman" w:hAnsi="Times New Roman" w:cs="Times New Roman"/>
          <w:sz w:val="24"/>
          <w:szCs w:val="24"/>
        </w:rPr>
        <w:t>1</w:t>
      </w:r>
      <w:r w:rsidR="00507F92">
        <w:rPr>
          <w:rFonts w:ascii="Times New Roman" w:hAnsi="Times New Roman" w:cs="Times New Roman"/>
          <w:sz w:val="24"/>
          <w:szCs w:val="24"/>
        </w:rPr>
        <w:t>6</w:t>
      </w:r>
      <w:r w:rsidR="000A6D32">
        <w:rPr>
          <w:rFonts w:ascii="Times New Roman" w:hAnsi="Times New Roman" w:cs="Times New Roman"/>
          <w:sz w:val="24"/>
          <w:szCs w:val="24"/>
        </w:rPr>
        <w:t xml:space="preserve">  </w:t>
      </w:r>
      <w:r w:rsidR="00F6431B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1878DC" w:rsidRPr="00DD005E">
        <w:rPr>
          <w:rFonts w:ascii="Times New Roman" w:hAnsi="Times New Roman" w:cs="Times New Roman"/>
          <w:sz w:val="24"/>
          <w:szCs w:val="24"/>
        </w:rPr>
        <w:t>201</w:t>
      </w:r>
      <w:r w:rsidR="00F6431B">
        <w:rPr>
          <w:rFonts w:ascii="Times New Roman" w:hAnsi="Times New Roman" w:cs="Times New Roman"/>
          <w:sz w:val="24"/>
          <w:szCs w:val="24"/>
        </w:rPr>
        <w:t>7</w:t>
      </w:r>
      <w:r w:rsidR="001878DC" w:rsidRPr="00DD005E">
        <w:rPr>
          <w:rFonts w:ascii="Times New Roman" w:hAnsi="Times New Roman" w:cs="Times New Roman"/>
          <w:sz w:val="24"/>
          <w:szCs w:val="24"/>
        </w:rPr>
        <w:t xml:space="preserve">г.  </w:t>
      </w:r>
      <w:r w:rsidR="004710D4" w:rsidRPr="00DD005E">
        <w:rPr>
          <w:rFonts w:ascii="Times New Roman" w:hAnsi="Times New Roman" w:cs="Times New Roman"/>
          <w:sz w:val="24"/>
          <w:szCs w:val="24"/>
        </w:rPr>
        <w:t xml:space="preserve">   судебной </w:t>
      </w:r>
      <w:r w:rsidR="00F43878" w:rsidRPr="00DD005E">
        <w:rPr>
          <w:rFonts w:ascii="Times New Roman" w:hAnsi="Times New Roman" w:cs="Times New Roman"/>
          <w:sz w:val="24"/>
          <w:szCs w:val="24"/>
        </w:rPr>
        <w:t xml:space="preserve">  коллегии </w:t>
      </w:r>
      <w:r w:rsidR="004710D4" w:rsidRPr="00DD005E">
        <w:rPr>
          <w:rFonts w:ascii="Times New Roman" w:hAnsi="Times New Roman" w:cs="Times New Roman"/>
          <w:sz w:val="24"/>
          <w:szCs w:val="24"/>
        </w:rPr>
        <w:t xml:space="preserve"> по гражданским делам </w:t>
      </w:r>
      <w:r w:rsidR="00577F1D" w:rsidRPr="00DD005E">
        <w:rPr>
          <w:rFonts w:ascii="Times New Roman" w:hAnsi="Times New Roman" w:cs="Times New Roman"/>
          <w:sz w:val="24"/>
          <w:szCs w:val="24"/>
        </w:rPr>
        <w:t>Восточно-Казахстанского</w:t>
      </w:r>
      <w:r w:rsidR="00F43878" w:rsidRPr="00DD005E">
        <w:rPr>
          <w:rFonts w:ascii="Times New Roman" w:hAnsi="Times New Roman" w:cs="Times New Roman"/>
          <w:sz w:val="24"/>
          <w:szCs w:val="24"/>
        </w:rPr>
        <w:t xml:space="preserve"> </w:t>
      </w:r>
      <w:r w:rsidR="004710D4" w:rsidRPr="00DD005E">
        <w:rPr>
          <w:rFonts w:ascii="Times New Roman" w:hAnsi="Times New Roman" w:cs="Times New Roman"/>
          <w:sz w:val="24"/>
          <w:szCs w:val="24"/>
        </w:rPr>
        <w:t>областного суда</w:t>
      </w:r>
      <w:r w:rsidR="00F43878" w:rsidRPr="00DD005E">
        <w:rPr>
          <w:rFonts w:ascii="Times New Roman" w:hAnsi="Times New Roman" w:cs="Times New Roman"/>
          <w:sz w:val="24"/>
          <w:szCs w:val="24"/>
        </w:rPr>
        <w:t xml:space="preserve"> </w:t>
      </w:r>
      <w:r w:rsidR="004710D4" w:rsidRPr="00DD005E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0A6D32">
        <w:rPr>
          <w:rFonts w:ascii="Times New Roman" w:hAnsi="Times New Roman" w:cs="Times New Roman"/>
          <w:sz w:val="24"/>
          <w:szCs w:val="24"/>
        </w:rPr>
        <w:t>Определением-2</w:t>
      </w:r>
      <w:r w:rsidR="004710D4" w:rsidRPr="00DD005E">
        <w:rPr>
          <w:rFonts w:ascii="Times New Roman" w:hAnsi="Times New Roman" w:cs="Times New Roman"/>
          <w:sz w:val="24"/>
          <w:szCs w:val="24"/>
        </w:rPr>
        <w:t>»</w:t>
      </w:r>
      <w:r w:rsidR="00931AE8" w:rsidRPr="00DD005E">
        <w:rPr>
          <w:rFonts w:ascii="Times New Roman" w:hAnsi="Times New Roman" w:cs="Times New Roman"/>
          <w:sz w:val="24"/>
          <w:szCs w:val="24"/>
        </w:rPr>
        <w:t>, Приложение 2</w:t>
      </w:r>
      <w:r w:rsidR="004710D4" w:rsidRPr="00DD005E">
        <w:rPr>
          <w:rFonts w:ascii="Times New Roman" w:hAnsi="Times New Roman" w:cs="Times New Roman"/>
          <w:sz w:val="24"/>
          <w:szCs w:val="24"/>
        </w:rPr>
        <w:t xml:space="preserve">),  </w:t>
      </w:r>
      <w:r w:rsidR="00F6431B">
        <w:rPr>
          <w:rFonts w:ascii="Times New Roman" w:hAnsi="Times New Roman" w:cs="Times New Roman"/>
          <w:sz w:val="24"/>
          <w:szCs w:val="24"/>
        </w:rPr>
        <w:t>Определение</w:t>
      </w:r>
      <w:r w:rsidR="000A6D32">
        <w:rPr>
          <w:rFonts w:ascii="Times New Roman" w:hAnsi="Times New Roman" w:cs="Times New Roman"/>
          <w:sz w:val="24"/>
          <w:szCs w:val="24"/>
        </w:rPr>
        <w:t>-1</w:t>
      </w:r>
      <w:r w:rsidR="00F6431B">
        <w:rPr>
          <w:rFonts w:ascii="Times New Roman" w:hAnsi="Times New Roman" w:cs="Times New Roman"/>
          <w:sz w:val="24"/>
          <w:szCs w:val="24"/>
        </w:rPr>
        <w:t xml:space="preserve"> </w:t>
      </w:r>
      <w:r w:rsidR="00577F1D" w:rsidRPr="00DD005E">
        <w:rPr>
          <w:rFonts w:ascii="Times New Roman" w:hAnsi="Times New Roman" w:cs="Times New Roman"/>
          <w:sz w:val="24"/>
          <w:szCs w:val="24"/>
        </w:rPr>
        <w:t xml:space="preserve"> </w:t>
      </w:r>
      <w:r w:rsidR="008E0A97" w:rsidRPr="00DD005E">
        <w:rPr>
          <w:rFonts w:ascii="Times New Roman" w:hAnsi="Times New Roman" w:cs="Times New Roman"/>
          <w:sz w:val="24"/>
          <w:szCs w:val="24"/>
        </w:rPr>
        <w:t xml:space="preserve"> оставлено без изменения, </w:t>
      </w:r>
      <w:r w:rsidR="00F6431B">
        <w:rPr>
          <w:rFonts w:ascii="Times New Roman" w:hAnsi="Times New Roman" w:cs="Times New Roman"/>
          <w:sz w:val="24"/>
          <w:szCs w:val="24"/>
        </w:rPr>
        <w:t xml:space="preserve">частная  </w:t>
      </w:r>
      <w:r w:rsidR="008E0A97" w:rsidRPr="00DD005E">
        <w:rPr>
          <w:rFonts w:ascii="Times New Roman" w:hAnsi="Times New Roman" w:cs="Times New Roman"/>
          <w:sz w:val="24"/>
          <w:szCs w:val="24"/>
        </w:rPr>
        <w:t xml:space="preserve"> жалоба </w:t>
      </w:r>
      <w:r w:rsidR="00F6431B">
        <w:rPr>
          <w:rFonts w:ascii="Times New Roman" w:hAnsi="Times New Roman" w:cs="Times New Roman"/>
          <w:sz w:val="24"/>
          <w:szCs w:val="24"/>
        </w:rPr>
        <w:t xml:space="preserve"> истца </w:t>
      </w:r>
      <w:r w:rsidR="008E0A97" w:rsidRPr="00DD005E">
        <w:rPr>
          <w:rFonts w:ascii="Times New Roman" w:hAnsi="Times New Roman" w:cs="Times New Roman"/>
          <w:sz w:val="24"/>
          <w:szCs w:val="24"/>
        </w:rPr>
        <w:t xml:space="preserve"> без удовлетворения</w:t>
      </w:r>
      <w:r w:rsidR="00577F1D" w:rsidRPr="00DD005E">
        <w:rPr>
          <w:rFonts w:ascii="Times New Roman" w:hAnsi="Times New Roman" w:cs="Times New Roman"/>
          <w:sz w:val="24"/>
          <w:szCs w:val="24"/>
        </w:rPr>
        <w:t>.</w:t>
      </w:r>
    </w:p>
    <w:p w:rsidR="0024723B" w:rsidRDefault="00B70619" w:rsidP="004710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тем, </w:t>
      </w:r>
      <w:r w:rsidR="0024723B" w:rsidRPr="00DD5050">
        <w:rPr>
          <w:rFonts w:ascii="Times New Roman" w:hAnsi="Times New Roman" w:cs="Times New Roman"/>
          <w:sz w:val="24"/>
          <w:szCs w:val="24"/>
        </w:rPr>
        <w:t xml:space="preserve">  </w:t>
      </w:r>
      <w:r w:rsidR="00F6431B">
        <w:rPr>
          <w:rFonts w:ascii="Times New Roman" w:hAnsi="Times New Roman" w:cs="Times New Roman"/>
          <w:sz w:val="24"/>
          <w:szCs w:val="24"/>
        </w:rPr>
        <w:t>Определение</w:t>
      </w:r>
      <w:r w:rsidR="000A6D32">
        <w:rPr>
          <w:rFonts w:ascii="Times New Roman" w:hAnsi="Times New Roman" w:cs="Times New Roman"/>
          <w:sz w:val="24"/>
          <w:szCs w:val="24"/>
        </w:rPr>
        <w:t xml:space="preserve">-1 и Определение-2 </w:t>
      </w:r>
      <w:r w:rsidR="0024723B" w:rsidRPr="00DD5050">
        <w:rPr>
          <w:rFonts w:ascii="Times New Roman" w:hAnsi="Times New Roman" w:cs="Times New Roman"/>
          <w:sz w:val="24"/>
          <w:szCs w:val="24"/>
        </w:rPr>
        <w:t xml:space="preserve">  являются  </w:t>
      </w:r>
      <w:r w:rsidR="00F6431B">
        <w:rPr>
          <w:rFonts w:ascii="Times New Roman" w:hAnsi="Times New Roman" w:cs="Times New Roman"/>
          <w:sz w:val="24"/>
          <w:szCs w:val="24"/>
        </w:rPr>
        <w:t xml:space="preserve"> </w:t>
      </w:r>
      <w:r w:rsidR="0024723B" w:rsidRPr="00DD5050">
        <w:rPr>
          <w:rFonts w:ascii="Times New Roman" w:hAnsi="Times New Roman" w:cs="Times New Roman"/>
          <w:sz w:val="24"/>
          <w:szCs w:val="24"/>
        </w:rPr>
        <w:t>незаконными и необоснованными</w:t>
      </w:r>
      <w:r w:rsidR="000A6D32">
        <w:rPr>
          <w:rFonts w:ascii="Times New Roman" w:hAnsi="Times New Roman" w:cs="Times New Roman"/>
          <w:sz w:val="24"/>
          <w:szCs w:val="24"/>
        </w:rPr>
        <w:t xml:space="preserve"> - </w:t>
      </w:r>
      <w:r w:rsidR="00F6431B">
        <w:rPr>
          <w:rFonts w:ascii="Times New Roman" w:hAnsi="Times New Roman" w:cs="Times New Roman"/>
          <w:sz w:val="24"/>
          <w:szCs w:val="24"/>
        </w:rPr>
        <w:t xml:space="preserve"> поскольку они не только не основаны на нормах закона, но и </w:t>
      </w:r>
      <w:r w:rsidR="006F3357">
        <w:rPr>
          <w:rFonts w:ascii="Times New Roman" w:hAnsi="Times New Roman" w:cs="Times New Roman"/>
          <w:sz w:val="24"/>
          <w:szCs w:val="24"/>
        </w:rPr>
        <w:t xml:space="preserve">грубо </w:t>
      </w:r>
      <w:r w:rsidR="00F6431B">
        <w:rPr>
          <w:rFonts w:ascii="Times New Roman" w:hAnsi="Times New Roman" w:cs="Times New Roman"/>
          <w:sz w:val="24"/>
          <w:szCs w:val="24"/>
        </w:rPr>
        <w:t xml:space="preserve"> противоречат </w:t>
      </w:r>
      <w:r w:rsidR="000A6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24723B" w:rsidRPr="00DD5050">
        <w:rPr>
          <w:rFonts w:ascii="Times New Roman" w:hAnsi="Times New Roman" w:cs="Times New Roman"/>
          <w:sz w:val="24"/>
          <w:szCs w:val="24"/>
        </w:rPr>
        <w:t>.</w:t>
      </w:r>
    </w:p>
    <w:p w:rsidR="008D4B83" w:rsidRDefault="008D4B83" w:rsidP="008D4B8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D4B83" w:rsidRPr="008D4B83" w:rsidRDefault="008D4B83" w:rsidP="008D4B8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самом деле,  иски </w:t>
      </w:r>
      <w:r w:rsidR="00B706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 признании односторонних актов результатов строительных работ </w:t>
      </w:r>
      <w:proofErr w:type="gramStart"/>
      <w:r w:rsidR="00B706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действительными</w:t>
      </w:r>
      <w:proofErr w:type="gramEnd"/>
      <w:r w:rsidR="00B7061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</w:t>
      </w: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получили  достаточно широкое распространение  в строительных спорах.</w:t>
      </w:r>
    </w:p>
    <w:p w:rsidR="008D4B83" w:rsidRDefault="008D4B83" w:rsidP="008D4B8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этой связи, можно сослаться, например, на </w:t>
      </w:r>
      <w:r w:rsid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размещенную в просветительских целях  на сайте </w:t>
      </w:r>
      <w:proofErr w:type="spellStart"/>
      <w:r w:rsidR="00C63E35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zakon</w:t>
      </w:r>
      <w:proofErr w:type="spellEnd"/>
      <w:r w:rsidR="00C63E35" w:rsidRP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proofErr w:type="spellStart"/>
      <w:r w:rsidR="00C63E35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kz</w:t>
      </w:r>
      <w:proofErr w:type="spellEnd"/>
      <w:r w:rsidR="00C63E35" w:rsidRP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</w:t>
      </w: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статью 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судьи города Астана  </w:t>
      </w:r>
      <w:proofErr w:type="spellStart"/>
      <w:r w:rsidR="00DF5F9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А.Ахмединой</w:t>
      </w:r>
      <w:proofErr w:type="spellEnd"/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(Приложение 3)</w:t>
      </w:r>
      <w:r w:rsidR="004D365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согласно которой  </w:t>
      </w:r>
      <w:r w:rsidR="00DF5F9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иски о признании  действительными односторонних актов  выполненных  работ по договорам строительного подряда (в отличие от исков о признании   действительными односторонних актов   по  иным договорам подряда  или договорам  возмездного  оказания услуг) подлежат рассмотрению в порядке гражданского</w:t>
      </w:r>
      <w:proofErr w:type="gramEnd"/>
      <w:r w:rsidR="00DF5F9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судопроизводства</w:t>
      </w:r>
      <w:proofErr w:type="gramStart"/>
      <w:r w:rsidR="00DF5F9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proofErr w:type="gramEnd"/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</w:t>
      </w:r>
    </w:p>
    <w:p w:rsidR="008D4B83" w:rsidRDefault="008D4B83" w:rsidP="008D4B8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же </w:t>
      </w: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статью </w:t>
      </w:r>
      <w:r w:rsidR="00C63E35" w:rsidRP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том же сайте </w:t>
      </w:r>
      <w:proofErr w:type="spellStart"/>
      <w:r w:rsidR="00C63E35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zakon</w:t>
      </w:r>
      <w:proofErr w:type="spellEnd"/>
      <w:r w:rsidR="00C63E35" w:rsidRP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proofErr w:type="spellStart"/>
      <w:r w:rsidR="00C63E35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kz</w:t>
      </w:r>
      <w:proofErr w:type="spellEnd"/>
      <w:r w:rsidR="00C63E35" w:rsidRP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</w:t>
      </w: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судьи СМЭС города Астана </w:t>
      </w:r>
      <w:proofErr w:type="spellStart"/>
      <w:r w:rsidR="00EE03D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А.</w:t>
      </w: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Кусмановой</w:t>
      </w:r>
      <w:proofErr w:type="spellEnd"/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(Приложение 4)</w:t>
      </w:r>
      <w:r w:rsidR="00DF5F9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 особенностях рассмотрения  в суде строительных споров</w:t>
      </w:r>
      <w:r w:rsid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согласно которой  судами рассматриваются требования о признании действительными  односторонних  актов   результатов   выполненных строительных работ</w:t>
      </w: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proofErr w:type="gramEnd"/>
    </w:p>
    <w:p w:rsidR="008D4B83" w:rsidRPr="008D4B83" w:rsidRDefault="008D4B83" w:rsidP="008D4B8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pacing w:val="2"/>
          <w:sz w:val="24"/>
          <w:szCs w:val="24"/>
        </w:rPr>
      </w:pP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Или же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сослаться</w:t>
      </w: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например,   на постановление  Верховного суда РК   от </w:t>
      </w:r>
      <w:r w:rsid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19 октября 2016г. по одному из строительных споров</w:t>
      </w: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(Приложение 5)</w:t>
      </w:r>
      <w:r w:rsid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согласно которому   Верховным  судом РК  как раз и было </w:t>
      </w:r>
      <w:r w:rsidR="00EE03D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(и  </w:t>
      </w:r>
      <w:r w:rsid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достаточно недавно</w:t>
      </w:r>
      <w:r w:rsidR="00EE03D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) </w:t>
      </w:r>
      <w:r w:rsidR="00C63E3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рассмотрено  исковое  требование   о признании действительным одностороннего акта выполненных работ</w:t>
      </w:r>
      <w:r w:rsidR="00491EE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причем рассмотрено    как требование неимущественного характера</w:t>
      </w:r>
      <w:r w:rsidRPr="008D4B8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   </w:t>
      </w:r>
    </w:p>
    <w:p w:rsidR="008D4B83" w:rsidRPr="008D4B83" w:rsidRDefault="008D4B83" w:rsidP="008D4B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Однако, даже и без этих </w:t>
      </w:r>
      <w:r w:rsidR="001F02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приведенных   </w:t>
      </w:r>
      <w:r w:rsidRPr="008D4B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источников ясно, что, в силу  п.4 ст.663 ГК РК (относящихся </w:t>
      </w:r>
      <w:r w:rsidR="006F33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именно </w:t>
      </w:r>
      <w:r w:rsidRPr="008D4B83">
        <w:rPr>
          <w:rFonts w:ascii="Times New Roman" w:eastAsia="Times New Roman" w:hAnsi="Times New Roman" w:cs="Times New Roman"/>
          <w:spacing w:val="2"/>
          <w:sz w:val="24"/>
          <w:szCs w:val="24"/>
        </w:rPr>
        <w:t>к строительному подряду), «</w:t>
      </w:r>
      <w:r w:rsidR="006F3357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D4B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Односторонний акт сдачи или приемки результатов работ может быть признан судом действительным</w:t>
      </w:r>
      <w:r w:rsidRPr="008D4B83">
        <w:rPr>
          <w:rFonts w:ascii="Times New Roman" w:eastAsia="Times New Roman" w:hAnsi="Times New Roman" w:cs="Times New Roman"/>
          <w:b/>
          <w:sz w:val="24"/>
          <w:szCs w:val="24"/>
        </w:rPr>
        <w:t xml:space="preserve"> лишь в случае, если мотивы отказа от подписания акта признаны судом необоснованными</w:t>
      </w:r>
      <w:proofErr w:type="gramStart"/>
      <w:r w:rsidRPr="008D4B83">
        <w:rPr>
          <w:rFonts w:ascii="Times New Roman" w:eastAsia="Times New Roman" w:hAnsi="Times New Roman" w:cs="Times New Roman"/>
          <w:b/>
          <w:sz w:val="24"/>
          <w:szCs w:val="24"/>
        </w:rPr>
        <w:t xml:space="preserve">.».  </w:t>
      </w:r>
      <w:proofErr w:type="gramEnd"/>
    </w:p>
    <w:p w:rsidR="00C63E35" w:rsidRDefault="008D4B83" w:rsidP="00FD6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B8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8D4B83">
        <w:rPr>
          <w:rFonts w:ascii="Times New Roman" w:eastAsia="Times New Roman" w:hAnsi="Times New Roman" w:cs="Times New Roman"/>
          <w:sz w:val="24"/>
          <w:szCs w:val="24"/>
        </w:rPr>
        <w:t>Таким образом,  законодатель прямо предусмотрел  возможность рассмотрения в суде спора о действительности одностороннего акта сдачи</w:t>
      </w:r>
      <w:r w:rsidR="00B7061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>приемки результатов строительных работ</w:t>
      </w:r>
      <w:r w:rsidR="006F3357">
        <w:rPr>
          <w:rFonts w:ascii="Times New Roman" w:eastAsia="Times New Roman" w:hAnsi="Times New Roman" w:cs="Times New Roman"/>
          <w:sz w:val="24"/>
          <w:szCs w:val="24"/>
        </w:rPr>
        <w:t xml:space="preserve"> (при этом суду необходимо только установить, причем в процессе гражданского судопроизводства, обоснованы или не обоснованы мотивы отказа от подписания акта ответчиком)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 xml:space="preserve"> – а в Определении-1 и в Определении-2  на это  совершенно  никакого внимания не обращают.  </w:t>
      </w:r>
      <w:proofErr w:type="gramEnd"/>
    </w:p>
    <w:p w:rsidR="00E10B7E" w:rsidRDefault="00E10B7E" w:rsidP="00E10B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Далее, в Определении-2  данный  иск  отнесен   к  искам имущественного характера, что, как уже указывалось выше, во-первых, не соответствует   положениям п.1 ст.104 ГПК РК, а, во-вторых, </w:t>
      </w:r>
      <w:r w:rsidR="00D2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иски-то имущественного характера рассмотрению в порядке гражданского судопроизводства  </w:t>
      </w:r>
      <w:r w:rsidR="0033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3D6">
        <w:rPr>
          <w:rFonts w:ascii="Times New Roman" w:eastAsia="Times New Roman" w:hAnsi="Times New Roman" w:cs="Times New Roman"/>
          <w:sz w:val="24"/>
          <w:szCs w:val="24"/>
        </w:rPr>
        <w:t xml:space="preserve">как раз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подлежат. </w:t>
      </w:r>
    </w:p>
    <w:p w:rsidR="00F918CD" w:rsidRDefault="000E1856" w:rsidP="00E10B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Кроме того, в Определении-2 </w:t>
      </w:r>
      <w:r w:rsidR="00A5569A">
        <w:rPr>
          <w:rFonts w:ascii="Times New Roman" w:eastAsia="Times New Roman" w:hAnsi="Times New Roman" w:cs="Times New Roman"/>
          <w:sz w:val="24"/>
          <w:szCs w:val="24"/>
        </w:rPr>
        <w:t xml:space="preserve"> усматривается, что  суд апелляционной инстанции  не очень понимает, а какой вообще практический смысл признавать действительным  односторонний акт выполненных  строительных  работ. </w:t>
      </w:r>
    </w:p>
    <w:p w:rsidR="000E1856" w:rsidRPr="00720C84" w:rsidRDefault="00A5569A" w:rsidP="00E10B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Хотя, разумеется,  практический  смысл применительно именно к  актам выполненных  работ, вытекающим из договора  строительного  подряда, имеется</w:t>
      </w:r>
      <w:r w:rsidR="00F918CD">
        <w:rPr>
          <w:rFonts w:ascii="Times New Roman" w:eastAsia="Times New Roman" w:hAnsi="Times New Roman" w:cs="Times New Roman"/>
          <w:sz w:val="24"/>
          <w:szCs w:val="24"/>
        </w:rPr>
        <w:t xml:space="preserve">. Так, например, </w:t>
      </w:r>
      <w:r w:rsidR="00EE0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сотрудников строительной организации  (прораба, мастера,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кладом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т.п.) в подотчете имеются те или иные материалы  - например, цемент, арматура, песок и т.д., которые </w:t>
      </w:r>
      <w:r w:rsidR="00F918CD">
        <w:rPr>
          <w:rFonts w:ascii="Times New Roman" w:eastAsia="Times New Roman" w:hAnsi="Times New Roman" w:cs="Times New Roman"/>
          <w:sz w:val="24"/>
          <w:szCs w:val="24"/>
        </w:rPr>
        <w:t xml:space="preserve"> затем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</w:t>
      </w:r>
      <w:r w:rsidR="00EE0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EE03D6">
        <w:rPr>
          <w:rFonts w:ascii="Times New Roman" w:eastAsia="Times New Roman" w:hAnsi="Times New Roman" w:cs="Times New Roman"/>
          <w:sz w:val="24"/>
          <w:szCs w:val="24"/>
        </w:rPr>
        <w:t xml:space="preserve"> нового материала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бетона, в свою очередь используемого </w:t>
      </w:r>
      <w:r w:rsidR="00F918CD">
        <w:rPr>
          <w:rFonts w:ascii="Times New Roman" w:eastAsia="Times New Roman" w:hAnsi="Times New Roman" w:cs="Times New Roman"/>
          <w:sz w:val="24"/>
          <w:szCs w:val="24"/>
        </w:rPr>
        <w:t xml:space="preserve">в  тех или иных  строительных конструкциях  </w:t>
      </w:r>
      <w:r>
        <w:rPr>
          <w:rFonts w:ascii="Times New Roman" w:eastAsia="Times New Roman" w:hAnsi="Times New Roman" w:cs="Times New Roman"/>
          <w:sz w:val="24"/>
          <w:szCs w:val="24"/>
        </w:rPr>
        <w:t>при  строительстве</w:t>
      </w:r>
      <w:r w:rsidR="00F918CD">
        <w:rPr>
          <w:rFonts w:ascii="Times New Roman" w:eastAsia="Times New Roman" w:hAnsi="Times New Roman" w:cs="Times New Roman"/>
          <w:sz w:val="24"/>
          <w:szCs w:val="24"/>
        </w:rPr>
        <w:t xml:space="preserve">  объекта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3D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при этом стоимость таких подотчетов может составлять миллионы тенге</w:t>
      </w:r>
      <w:r w:rsidR="00EE03D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Так вот,  хотя бы для того, чтобы   обосновано списать данные материалы (в необходимом количестве </w:t>
      </w:r>
      <w:r w:rsidR="00F918CD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35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номенкулатуре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с подотчета работников после использования этих материалов в строительстве </w:t>
      </w:r>
      <w:r w:rsidR="00EE03D6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F918CD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</w:t>
      </w:r>
      <w:r w:rsidR="00EE03D6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бухгалтерского и налогового учета в строительной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раз и </w:t>
      </w:r>
      <w:r w:rsidR="00507F92">
        <w:rPr>
          <w:rFonts w:ascii="Times New Roman" w:eastAsia="Times New Roman" w:hAnsi="Times New Roman" w:cs="Times New Roman"/>
          <w:sz w:val="24"/>
          <w:szCs w:val="24"/>
        </w:rPr>
        <w:t xml:space="preserve"> необходим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  </w:t>
      </w:r>
      <w:r w:rsidR="006F3357">
        <w:rPr>
          <w:rFonts w:ascii="Times New Roman" w:eastAsia="Times New Roman" w:hAnsi="Times New Roman" w:cs="Times New Roman"/>
          <w:sz w:val="24"/>
          <w:szCs w:val="24"/>
        </w:rPr>
        <w:t xml:space="preserve">приемки выполненных работ -  причем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форме, утвержденной    </w:t>
      </w:r>
      <w:r w:rsidR="00720C84" w:rsidRPr="00720C84">
        <w:rPr>
          <w:rFonts w:ascii="Times New Roman" w:hAnsi="Times New Roman" w:cs="Times New Roman"/>
          <w:sz w:val="24"/>
          <w:szCs w:val="24"/>
        </w:rPr>
        <w:t>Приказом Агентства РК по делам строительства и жилищно-коммунального хозяйства от 2 мая 2012г</w:t>
      </w:r>
      <w:proofErr w:type="gramEnd"/>
      <w:r w:rsidR="00720C84" w:rsidRPr="00720C84">
        <w:rPr>
          <w:rFonts w:ascii="Times New Roman" w:hAnsi="Times New Roman" w:cs="Times New Roman"/>
          <w:sz w:val="24"/>
          <w:szCs w:val="24"/>
        </w:rPr>
        <w:t>. №170.</w:t>
      </w:r>
      <w:r w:rsidRPr="00720C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10B7E" w:rsidRDefault="00E10B7E" w:rsidP="008D4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Вообще, Определение-1 и  Определение-2 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</w:rPr>
        <w:t xml:space="preserve">  вызыва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</w:rPr>
        <w:t xml:space="preserve">т  большую  озабоченность </w:t>
      </w:r>
      <w:r w:rsidR="00F918CD">
        <w:rPr>
          <w:rFonts w:ascii="Times New Roman" w:eastAsia="Times New Roman" w:hAnsi="Times New Roman" w:cs="Times New Roman"/>
          <w:sz w:val="24"/>
          <w:szCs w:val="24"/>
        </w:rPr>
        <w:t xml:space="preserve">своим  незаконным 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</w:rPr>
        <w:t xml:space="preserve"> подход</w:t>
      </w:r>
      <w:r w:rsidR="00B70619"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</w:rPr>
        <w:t xml:space="preserve"> к судопроизводству: этак ведь и вообще любое дело по любому спору  можно </w:t>
      </w:r>
      <w:r w:rsidR="00FD6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</w:rPr>
        <w:t xml:space="preserve">не рассматривать в суде, </w:t>
      </w:r>
      <w:r w:rsidR="005E5C2F">
        <w:rPr>
          <w:rFonts w:ascii="Times New Roman" w:eastAsia="Times New Roman" w:hAnsi="Times New Roman" w:cs="Times New Roman"/>
          <w:sz w:val="24"/>
          <w:szCs w:val="24"/>
        </w:rPr>
        <w:t xml:space="preserve">просто  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</w:rPr>
        <w:t>вынеся об этом пару определений суда</w:t>
      </w:r>
      <w:r w:rsidR="003D63E8">
        <w:rPr>
          <w:rFonts w:ascii="Times New Roman" w:eastAsia="Times New Roman" w:hAnsi="Times New Roman" w:cs="Times New Roman"/>
          <w:sz w:val="24"/>
          <w:szCs w:val="24"/>
        </w:rPr>
        <w:t>, и не неся за это никакой ответс</w:t>
      </w:r>
      <w:r w:rsidR="00A824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D63E8">
        <w:rPr>
          <w:rFonts w:ascii="Times New Roman" w:eastAsia="Times New Roman" w:hAnsi="Times New Roman" w:cs="Times New Roman"/>
          <w:sz w:val="24"/>
          <w:szCs w:val="24"/>
        </w:rPr>
        <w:t>венности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Поскольку, 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0E1856">
        <w:rPr>
          <w:rFonts w:ascii="Times New Roman" w:eastAsia="Times New Roman" w:hAnsi="Times New Roman" w:cs="Times New Roman"/>
          <w:sz w:val="24"/>
          <w:szCs w:val="24"/>
        </w:rPr>
        <w:t xml:space="preserve"> напис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</w:rPr>
        <w:t>ано в Определении-2</w:t>
      </w:r>
      <w:r w:rsidR="00A82475">
        <w:rPr>
          <w:rFonts w:ascii="Times New Roman" w:eastAsia="Times New Roman" w:hAnsi="Times New Roman" w:cs="Times New Roman"/>
          <w:sz w:val="24"/>
          <w:szCs w:val="24"/>
        </w:rPr>
        <w:t xml:space="preserve"> (причем без какой-либо ссылки на  конкретное положение ГПК РК)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</w:rPr>
        <w:t>, оно дальнейшему обжалованию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B83">
        <w:rPr>
          <w:rFonts w:ascii="Times New Roman" w:eastAsia="Times New Roman" w:hAnsi="Times New Roman" w:cs="Times New Roman"/>
          <w:sz w:val="24"/>
          <w:szCs w:val="24"/>
        </w:rPr>
        <w:t>не подлежит</w:t>
      </w:r>
      <w:r w:rsidR="008D4B83" w:rsidRPr="008D4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7723" w:rsidRPr="00A82475" w:rsidRDefault="00E10B7E" w:rsidP="008D4B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A8247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FD6662" w:rsidRPr="00A82475">
        <w:rPr>
          <w:rFonts w:ascii="Times New Roman" w:eastAsia="Times New Roman" w:hAnsi="Times New Roman" w:cs="Times New Roman"/>
          <w:sz w:val="24"/>
          <w:szCs w:val="24"/>
        </w:rPr>
        <w:t xml:space="preserve">Однако,    это  </w:t>
      </w:r>
      <w:r w:rsidRPr="00A82475">
        <w:rPr>
          <w:rFonts w:ascii="Times New Roman" w:eastAsia="Times New Roman" w:hAnsi="Times New Roman" w:cs="Times New Roman"/>
          <w:sz w:val="24"/>
          <w:szCs w:val="24"/>
        </w:rPr>
        <w:t xml:space="preserve">ведь  </w:t>
      </w:r>
      <w:r w:rsidR="00FD6662" w:rsidRPr="00A8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83" w:rsidRPr="00A82475">
        <w:rPr>
          <w:rFonts w:ascii="Times New Roman" w:eastAsia="Times New Roman" w:hAnsi="Times New Roman" w:cs="Times New Roman"/>
          <w:sz w:val="24"/>
          <w:szCs w:val="24"/>
        </w:rPr>
        <w:t xml:space="preserve"> само по </w:t>
      </w:r>
      <w:r w:rsidR="00FD6662" w:rsidRPr="00A8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83" w:rsidRPr="00A82475">
        <w:rPr>
          <w:rFonts w:ascii="Times New Roman" w:eastAsia="Times New Roman" w:hAnsi="Times New Roman" w:cs="Times New Roman"/>
          <w:sz w:val="24"/>
          <w:szCs w:val="24"/>
        </w:rPr>
        <w:t xml:space="preserve">себе </w:t>
      </w:r>
      <w:r w:rsidR="00A82475" w:rsidRPr="00A82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B83" w:rsidRPr="00A82475">
        <w:rPr>
          <w:rFonts w:ascii="Times New Roman" w:eastAsia="Times New Roman" w:hAnsi="Times New Roman" w:cs="Times New Roman"/>
          <w:sz w:val="24"/>
          <w:szCs w:val="24"/>
        </w:rPr>
        <w:t>не законно</w:t>
      </w:r>
      <w:r w:rsidR="00EE03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D4B83" w:rsidRPr="00A82475">
        <w:rPr>
          <w:rFonts w:ascii="Times New Roman" w:eastAsia="Times New Roman" w:hAnsi="Times New Roman" w:cs="Times New Roman"/>
          <w:sz w:val="24"/>
          <w:szCs w:val="24"/>
        </w:rPr>
        <w:t xml:space="preserve">поскольку, в силу </w:t>
      </w:r>
      <w:r w:rsidR="00003AC8" w:rsidRPr="00A82475">
        <w:rPr>
          <w:rFonts w:ascii="Times New Roman" w:eastAsia="Times New Roman" w:hAnsi="Times New Roman" w:cs="Times New Roman"/>
          <w:sz w:val="24"/>
          <w:szCs w:val="24"/>
        </w:rPr>
        <w:t xml:space="preserve">п.1 </w:t>
      </w:r>
      <w:r w:rsidR="008D4B83" w:rsidRPr="00A82475">
        <w:rPr>
          <w:rFonts w:ascii="Times New Roman" w:eastAsia="Times New Roman" w:hAnsi="Times New Roman" w:cs="Times New Roman"/>
          <w:sz w:val="24"/>
          <w:szCs w:val="24"/>
        </w:rPr>
        <w:t>ст.</w:t>
      </w:r>
      <w:r w:rsidR="00003AC8" w:rsidRPr="00A82475">
        <w:rPr>
          <w:rFonts w:ascii="Times New Roman" w:eastAsia="Times New Roman" w:hAnsi="Times New Roman" w:cs="Times New Roman"/>
          <w:sz w:val="24"/>
          <w:szCs w:val="24"/>
        </w:rPr>
        <w:t xml:space="preserve">434 </w:t>
      </w:r>
      <w:r w:rsidR="008D4B83" w:rsidRPr="00A82475">
        <w:rPr>
          <w:rFonts w:ascii="Times New Roman" w:eastAsia="Times New Roman" w:hAnsi="Times New Roman" w:cs="Times New Roman"/>
          <w:sz w:val="24"/>
          <w:szCs w:val="24"/>
        </w:rPr>
        <w:t xml:space="preserve"> ГПК РК,   </w:t>
      </w:r>
      <w:r w:rsidR="00003AC8" w:rsidRPr="00A8247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03AC8" w:rsidRPr="00A82475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Вступившие в законную силу судебные акты местных и других судов в случае соблюдения апелляционного порядка их обжалования, а также судебные акты специализированной судебной коллегии Верховного Суда Республики Казахстан могут быть пересмотрены в кассационном порядке Верховным Судом Республики Казахстан.</w:t>
      </w:r>
      <w:r w:rsidR="00003AC8" w:rsidRPr="00A8247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»</w:t>
      </w:r>
      <w:r w:rsidR="00A82475" w:rsidRPr="00A8247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, за исключением исчерпывающего перечня </w:t>
      </w:r>
      <w:r w:rsidR="00003AC8" w:rsidRPr="00A8247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судебных</w:t>
      </w:r>
      <w:proofErr w:type="gramEnd"/>
      <w:r w:rsidR="00003AC8" w:rsidRPr="00A8247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актов, перечисленных в п.2 ст.434 ГПК РК,</w:t>
      </w:r>
      <w:r w:rsidR="007E7723" w:rsidRPr="00A8247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а именно: </w:t>
      </w:r>
    </w:p>
    <w:p w:rsidR="007E7723" w:rsidRPr="007E7723" w:rsidRDefault="007E7723" w:rsidP="003B09B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E7723">
        <w:t> </w:t>
      </w:r>
      <w:r w:rsidR="009F41FF">
        <w:t xml:space="preserve">         </w:t>
      </w:r>
      <w:r w:rsidRPr="007E772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E7723">
        <w:rPr>
          <w:rFonts w:ascii="Times New Roman" w:hAnsi="Times New Roman" w:cs="Times New Roman"/>
          <w:sz w:val="24"/>
          <w:szCs w:val="24"/>
        </w:rPr>
        <w:t>рассмотренным</w:t>
      </w:r>
      <w:proofErr w:type="gramEnd"/>
      <w:r w:rsidRPr="007E7723">
        <w:rPr>
          <w:rFonts w:ascii="Times New Roman" w:hAnsi="Times New Roman" w:cs="Times New Roman"/>
          <w:sz w:val="24"/>
          <w:szCs w:val="24"/>
        </w:rPr>
        <w:t xml:space="preserve"> в порядке упрощенного производства, предусмотренном </w:t>
      </w:r>
      <w:hyperlink r:id="rId11" w:anchor="z1002" w:history="1">
        <w:r w:rsidRPr="007E7723">
          <w:rPr>
            <w:rFonts w:ascii="Times New Roman" w:hAnsi="Times New Roman" w:cs="Times New Roman"/>
            <w:sz w:val="24"/>
            <w:szCs w:val="24"/>
          </w:rPr>
          <w:t>главами 12</w:t>
        </w:r>
      </w:hyperlink>
      <w:r w:rsidRPr="007E7723">
        <w:rPr>
          <w:rFonts w:ascii="Times New Roman" w:hAnsi="Times New Roman" w:cs="Times New Roman"/>
          <w:sz w:val="24"/>
          <w:szCs w:val="24"/>
        </w:rPr>
        <w:t> и </w:t>
      </w:r>
      <w:hyperlink r:id="rId12" w:anchor="z1031" w:history="1">
        <w:r w:rsidRPr="007E7723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7E7723">
        <w:rPr>
          <w:rFonts w:ascii="Times New Roman" w:hAnsi="Times New Roman" w:cs="Times New Roman"/>
          <w:sz w:val="24"/>
          <w:szCs w:val="24"/>
        </w:rPr>
        <w:t> настоящего Кодекса;</w:t>
      </w:r>
    </w:p>
    <w:p w:rsidR="007E7723" w:rsidRPr="007E7723" w:rsidRDefault="007E7723" w:rsidP="003B09B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E7723">
        <w:rPr>
          <w:rFonts w:ascii="Times New Roman" w:hAnsi="Times New Roman" w:cs="Times New Roman"/>
          <w:sz w:val="24"/>
          <w:szCs w:val="24"/>
        </w:rPr>
        <w:t>      </w:t>
      </w:r>
      <w:r w:rsidR="00341EE3">
        <w:rPr>
          <w:rFonts w:ascii="Times New Roman" w:hAnsi="Times New Roman" w:cs="Times New Roman"/>
          <w:sz w:val="24"/>
          <w:szCs w:val="24"/>
        </w:rPr>
        <w:t xml:space="preserve">  2</w:t>
      </w:r>
      <w:r w:rsidRPr="007E7723">
        <w:rPr>
          <w:rFonts w:ascii="Times New Roman" w:hAnsi="Times New Roman" w:cs="Times New Roman"/>
          <w:sz w:val="24"/>
          <w:szCs w:val="24"/>
        </w:rPr>
        <w:t xml:space="preserve">) оконченным мировым соглашением, соглашением об урегулировании спора (конфликта) в порядке медиации или соглашением об урегулировании спора в порядке </w:t>
      </w:r>
      <w:proofErr w:type="spellStart"/>
      <w:r w:rsidRPr="007E7723">
        <w:rPr>
          <w:rFonts w:ascii="Times New Roman" w:hAnsi="Times New Roman" w:cs="Times New Roman"/>
          <w:sz w:val="24"/>
          <w:szCs w:val="24"/>
        </w:rPr>
        <w:t>партисипативной</w:t>
      </w:r>
      <w:proofErr w:type="spellEnd"/>
      <w:r w:rsidRPr="007E7723">
        <w:rPr>
          <w:rFonts w:ascii="Times New Roman" w:hAnsi="Times New Roman" w:cs="Times New Roman"/>
          <w:sz w:val="24"/>
          <w:szCs w:val="24"/>
        </w:rPr>
        <w:t xml:space="preserve"> процедуры;</w:t>
      </w:r>
    </w:p>
    <w:p w:rsidR="007E7723" w:rsidRPr="007E7723" w:rsidRDefault="007E7723" w:rsidP="003B09B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E7723">
        <w:rPr>
          <w:rFonts w:ascii="Times New Roman" w:hAnsi="Times New Roman" w:cs="Times New Roman"/>
          <w:sz w:val="24"/>
          <w:szCs w:val="24"/>
        </w:rPr>
        <w:t>      </w:t>
      </w:r>
      <w:r w:rsidR="00341EE3">
        <w:rPr>
          <w:rFonts w:ascii="Times New Roman" w:hAnsi="Times New Roman" w:cs="Times New Roman"/>
          <w:sz w:val="24"/>
          <w:szCs w:val="24"/>
        </w:rPr>
        <w:t xml:space="preserve">  </w:t>
      </w:r>
      <w:r w:rsidRPr="007E7723">
        <w:rPr>
          <w:rFonts w:ascii="Times New Roman" w:hAnsi="Times New Roman" w:cs="Times New Roman"/>
          <w:sz w:val="24"/>
          <w:szCs w:val="24"/>
        </w:rPr>
        <w:t xml:space="preserve">3) связанным с имущественными интересами физических лиц </w:t>
      </w:r>
      <w:r w:rsidRPr="003B09B0">
        <w:rPr>
          <w:rFonts w:ascii="Times New Roman" w:hAnsi="Times New Roman" w:cs="Times New Roman"/>
          <w:sz w:val="24"/>
          <w:szCs w:val="24"/>
        </w:rPr>
        <w:t>при сумме иска</w:t>
      </w:r>
      <w:r w:rsidRPr="007E7723">
        <w:rPr>
          <w:rFonts w:ascii="Times New Roman" w:hAnsi="Times New Roman" w:cs="Times New Roman"/>
          <w:sz w:val="24"/>
          <w:szCs w:val="24"/>
        </w:rPr>
        <w:t xml:space="preserve"> менее двух тысяч месячных расчетных показателей и юридических лиц </w:t>
      </w:r>
      <w:r w:rsidRPr="00230A4C">
        <w:rPr>
          <w:rFonts w:ascii="Times New Roman" w:hAnsi="Times New Roman" w:cs="Times New Roman"/>
          <w:sz w:val="24"/>
          <w:szCs w:val="24"/>
          <w:u w:val="single"/>
        </w:rPr>
        <w:t>при сумме иска</w:t>
      </w:r>
      <w:r w:rsidRPr="007E7723">
        <w:rPr>
          <w:rFonts w:ascii="Times New Roman" w:hAnsi="Times New Roman" w:cs="Times New Roman"/>
          <w:sz w:val="24"/>
          <w:szCs w:val="24"/>
        </w:rPr>
        <w:t xml:space="preserve"> менее тридцати тысяч месячных расчетных показателей;</w:t>
      </w:r>
    </w:p>
    <w:p w:rsidR="007E7723" w:rsidRPr="007E7723" w:rsidRDefault="007E7723" w:rsidP="00341EE3">
      <w:pPr>
        <w:pStyle w:val="a8"/>
        <w:rPr>
          <w:rFonts w:ascii="Times New Roman" w:hAnsi="Times New Roman" w:cs="Times New Roman"/>
          <w:sz w:val="24"/>
          <w:szCs w:val="24"/>
        </w:rPr>
      </w:pPr>
      <w:r w:rsidRPr="007E7723">
        <w:rPr>
          <w:rFonts w:ascii="Times New Roman" w:hAnsi="Times New Roman" w:cs="Times New Roman"/>
          <w:sz w:val="24"/>
          <w:szCs w:val="24"/>
        </w:rPr>
        <w:t>      </w:t>
      </w:r>
      <w:r w:rsidR="00341EE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7723">
        <w:rPr>
          <w:rFonts w:ascii="Times New Roman" w:hAnsi="Times New Roman" w:cs="Times New Roman"/>
          <w:sz w:val="24"/>
          <w:szCs w:val="24"/>
        </w:rPr>
        <w:t>4) оконченным в связи с отказом от иска;</w:t>
      </w:r>
      <w:proofErr w:type="gramEnd"/>
    </w:p>
    <w:p w:rsidR="007E7723" w:rsidRPr="007E7723" w:rsidRDefault="007E7723" w:rsidP="009F41F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E7723">
        <w:rPr>
          <w:rFonts w:ascii="Times New Roman" w:hAnsi="Times New Roman" w:cs="Times New Roman"/>
          <w:sz w:val="24"/>
          <w:szCs w:val="24"/>
        </w:rPr>
        <w:t>      </w:t>
      </w:r>
      <w:r w:rsidR="00341EE3">
        <w:rPr>
          <w:rFonts w:ascii="Times New Roman" w:hAnsi="Times New Roman" w:cs="Times New Roman"/>
          <w:sz w:val="24"/>
          <w:szCs w:val="24"/>
        </w:rPr>
        <w:t xml:space="preserve">  </w:t>
      </w:r>
      <w:r w:rsidRPr="007E7723">
        <w:rPr>
          <w:rFonts w:ascii="Times New Roman" w:hAnsi="Times New Roman" w:cs="Times New Roman"/>
          <w:sz w:val="24"/>
          <w:szCs w:val="24"/>
        </w:rPr>
        <w:t xml:space="preserve">5) об урегулировании неплатежеспособности, а также делам по спорам, возникающим в рамках реабилитационной процедуры и процедуры банкротства, в том числе о признании сделок, заключенных должником, </w:t>
      </w:r>
      <w:proofErr w:type="gramStart"/>
      <w:r w:rsidRPr="007E7723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7E7723">
        <w:rPr>
          <w:rFonts w:ascii="Times New Roman" w:hAnsi="Times New Roman" w:cs="Times New Roman"/>
          <w:sz w:val="24"/>
          <w:szCs w:val="24"/>
        </w:rPr>
        <w:t xml:space="preserve">, о возврате имущества должника, о взыскании дебиторской задолженности по искам </w:t>
      </w:r>
      <w:proofErr w:type="spellStart"/>
      <w:r w:rsidRPr="007E7723">
        <w:rPr>
          <w:rFonts w:ascii="Times New Roman" w:hAnsi="Times New Roman" w:cs="Times New Roman"/>
          <w:sz w:val="24"/>
          <w:szCs w:val="24"/>
        </w:rPr>
        <w:t>банкротного</w:t>
      </w:r>
      <w:proofErr w:type="spellEnd"/>
      <w:r w:rsidRPr="007E7723">
        <w:rPr>
          <w:rFonts w:ascii="Times New Roman" w:hAnsi="Times New Roman" w:cs="Times New Roman"/>
          <w:sz w:val="24"/>
          <w:szCs w:val="24"/>
        </w:rPr>
        <w:t xml:space="preserve"> или реабилитационного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4B83" w:rsidRDefault="00003AC8" w:rsidP="008D4B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 которым кассационное обжалование </w:t>
      </w:r>
      <w:r w:rsidR="00A8247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действительно  является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невозможн</w:t>
      </w:r>
      <w:r w:rsidR="00A8247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ым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proofErr w:type="gramEnd"/>
    </w:p>
    <w:p w:rsidR="00A82475" w:rsidRPr="00003AC8" w:rsidRDefault="00A82475" w:rsidP="008D4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Между тем, Определение-2 в указанный перечень судебных актов, перечисленных в п.2 ст.434 ГПК РК, </w:t>
      </w:r>
      <w:r w:rsidR="009F41F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 входит.</w:t>
      </w:r>
    </w:p>
    <w:p w:rsidR="008E0A97" w:rsidRPr="009063D1" w:rsidRDefault="008D4B83" w:rsidP="00003A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8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gramStart"/>
      <w:r w:rsidR="00F274B6" w:rsidRPr="009063D1">
        <w:rPr>
          <w:rFonts w:ascii="Times New Roman" w:hAnsi="Times New Roman" w:cs="Times New Roman"/>
          <w:sz w:val="24"/>
          <w:szCs w:val="24"/>
        </w:rPr>
        <w:t>В соответствии с п.1</w:t>
      </w:r>
      <w:r w:rsidR="00506570" w:rsidRPr="009063D1">
        <w:rPr>
          <w:rFonts w:ascii="Times New Roman" w:hAnsi="Times New Roman" w:cs="Times New Roman"/>
          <w:sz w:val="24"/>
          <w:szCs w:val="24"/>
        </w:rPr>
        <w:t>-1</w:t>
      </w:r>
      <w:r w:rsidR="00F274B6" w:rsidRPr="009063D1">
        <w:rPr>
          <w:rFonts w:ascii="Times New Roman" w:hAnsi="Times New Roman" w:cs="Times New Roman"/>
          <w:sz w:val="24"/>
          <w:szCs w:val="24"/>
        </w:rPr>
        <w:t xml:space="preserve"> ст.535  Н</w:t>
      </w:r>
      <w:r w:rsidR="00C95E17" w:rsidRPr="009063D1">
        <w:rPr>
          <w:rFonts w:ascii="Times New Roman" w:hAnsi="Times New Roman" w:cs="Times New Roman"/>
          <w:sz w:val="24"/>
          <w:szCs w:val="24"/>
        </w:rPr>
        <w:t xml:space="preserve">К </w:t>
      </w:r>
      <w:r w:rsidR="00F274B6" w:rsidRPr="009063D1">
        <w:rPr>
          <w:rFonts w:ascii="Times New Roman" w:hAnsi="Times New Roman" w:cs="Times New Roman"/>
          <w:sz w:val="24"/>
          <w:szCs w:val="24"/>
        </w:rPr>
        <w:t xml:space="preserve"> РК, </w:t>
      </w:r>
      <w:r w:rsidR="00506570" w:rsidRPr="009063D1">
        <w:rPr>
          <w:rFonts w:ascii="Times New Roman" w:hAnsi="Times New Roman" w:cs="Times New Roman"/>
          <w:sz w:val="24"/>
          <w:szCs w:val="24"/>
        </w:rPr>
        <w:t xml:space="preserve"> «</w:t>
      </w:r>
      <w:r w:rsidR="00506570" w:rsidRPr="009063D1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С ходатайств о пересмотре судебных актов в кассационном порядке на определения, решения и постановления судов по спорам неимущественного и имущественного характера государственная пошлина взимается в размере 50 процентов от соответствующей ставки государственной пошлины, установленной в пункте 1 настоящей статьи, при подаче искового заявления по таким спорам.».</w:t>
      </w:r>
      <w:r w:rsidR="008163AE" w:rsidRPr="009063D1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 xml:space="preserve">  </w:t>
      </w:r>
      <w:r w:rsidR="00F274B6" w:rsidRPr="009063D1">
        <w:rPr>
          <w:rFonts w:ascii="Times New Roman" w:hAnsi="Times New Roman" w:cs="Times New Roman"/>
          <w:sz w:val="24"/>
          <w:szCs w:val="24"/>
        </w:rPr>
        <w:t>Поэтому</w:t>
      </w:r>
      <w:r w:rsidR="00FD4EAA" w:rsidRPr="009063D1">
        <w:rPr>
          <w:rFonts w:ascii="Times New Roman" w:hAnsi="Times New Roman" w:cs="Times New Roman"/>
          <w:sz w:val="24"/>
          <w:szCs w:val="24"/>
        </w:rPr>
        <w:t xml:space="preserve">, </w:t>
      </w:r>
      <w:r w:rsidR="00F6431B">
        <w:rPr>
          <w:rFonts w:ascii="Times New Roman" w:hAnsi="Times New Roman" w:cs="Times New Roman"/>
          <w:sz w:val="24"/>
          <w:szCs w:val="24"/>
        </w:rPr>
        <w:t>с учетом   суммы  государственной</w:t>
      </w:r>
      <w:proofErr w:type="gramEnd"/>
      <w:r w:rsidR="00F6431B">
        <w:rPr>
          <w:rFonts w:ascii="Times New Roman" w:hAnsi="Times New Roman" w:cs="Times New Roman"/>
          <w:sz w:val="24"/>
          <w:szCs w:val="24"/>
        </w:rPr>
        <w:t xml:space="preserve"> пошлины при подаче иска  </w:t>
      </w:r>
      <w:r w:rsidR="00EE03D6">
        <w:rPr>
          <w:rFonts w:ascii="Times New Roman" w:hAnsi="Times New Roman" w:cs="Times New Roman"/>
          <w:sz w:val="24"/>
          <w:szCs w:val="24"/>
        </w:rPr>
        <w:t xml:space="preserve"> за пять требований неимущественного характера  (по количеству  односторонних актов результатов приемки строительных работ, который</w:t>
      </w:r>
      <w:r w:rsidR="00EE03D6">
        <w:rPr>
          <w:rFonts w:ascii="Times New Roman" w:hAnsi="Times New Roman" w:cs="Times New Roman"/>
          <w:sz w:val="24"/>
          <w:szCs w:val="24"/>
        </w:rPr>
        <w:tab/>
        <w:t xml:space="preserve"> истец просил признать действительными)</w:t>
      </w:r>
      <w:r w:rsidR="00F6431B">
        <w:rPr>
          <w:rFonts w:ascii="Times New Roman" w:hAnsi="Times New Roman" w:cs="Times New Roman"/>
          <w:sz w:val="24"/>
          <w:szCs w:val="24"/>
        </w:rPr>
        <w:t xml:space="preserve">  в размере </w:t>
      </w:r>
      <w:r w:rsidR="00F44FF9">
        <w:rPr>
          <w:rFonts w:ascii="Times New Roman" w:hAnsi="Times New Roman" w:cs="Times New Roman"/>
          <w:sz w:val="24"/>
          <w:szCs w:val="24"/>
        </w:rPr>
        <w:t xml:space="preserve"> </w:t>
      </w:r>
      <w:r w:rsidR="00EE03D6">
        <w:rPr>
          <w:rFonts w:ascii="Times New Roman" w:hAnsi="Times New Roman" w:cs="Times New Roman"/>
          <w:sz w:val="24"/>
          <w:szCs w:val="24"/>
        </w:rPr>
        <w:t>5.305 тенге</w:t>
      </w:r>
      <w:r w:rsidR="00F6431B">
        <w:rPr>
          <w:rFonts w:ascii="Times New Roman" w:hAnsi="Times New Roman" w:cs="Times New Roman"/>
          <w:sz w:val="24"/>
          <w:szCs w:val="24"/>
        </w:rPr>
        <w:t xml:space="preserve">,  </w:t>
      </w:r>
      <w:r w:rsidR="00F6431B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E768DE" w:rsidRPr="009063D1">
        <w:rPr>
          <w:rFonts w:ascii="Times New Roman" w:hAnsi="Times New Roman" w:cs="Times New Roman"/>
          <w:sz w:val="24"/>
          <w:szCs w:val="24"/>
        </w:rPr>
        <w:t xml:space="preserve">при подаче настоящего </w:t>
      </w:r>
      <w:r w:rsidR="008E0A97" w:rsidRPr="009063D1">
        <w:rPr>
          <w:rFonts w:ascii="Times New Roman" w:hAnsi="Times New Roman" w:cs="Times New Roman"/>
          <w:sz w:val="24"/>
          <w:szCs w:val="24"/>
        </w:rPr>
        <w:t>х</w:t>
      </w:r>
      <w:r w:rsidR="00E768DE" w:rsidRPr="009063D1">
        <w:rPr>
          <w:rFonts w:ascii="Times New Roman" w:hAnsi="Times New Roman" w:cs="Times New Roman"/>
          <w:sz w:val="24"/>
          <w:szCs w:val="24"/>
        </w:rPr>
        <w:t xml:space="preserve">одатайства </w:t>
      </w:r>
      <w:r w:rsidR="008E0A97" w:rsidRPr="009063D1">
        <w:rPr>
          <w:rFonts w:ascii="Times New Roman" w:hAnsi="Times New Roman" w:cs="Times New Roman"/>
          <w:sz w:val="24"/>
          <w:szCs w:val="24"/>
        </w:rPr>
        <w:t xml:space="preserve"> ответчиком </w:t>
      </w:r>
      <w:r w:rsidR="00E768DE" w:rsidRPr="009063D1">
        <w:rPr>
          <w:rFonts w:ascii="Times New Roman" w:hAnsi="Times New Roman" w:cs="Times New Roman"/>
          <w:sz w:val="24"/>
          <w:szCs w:val="24"/>
        </w:rPr>
        <w:t xml:space="preserve"> была уплачена  государственная пошлина</w:t>
      </w:r>
      <w:r w:rsidR="006A0ED1" w:rsidRPr="009063D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878E3">
        <w:rPr>
          <w:rFonts w:ascii="Times New Roman" w:hAnsi="Times New Roman" w:cs="Times New Roman"/>
          <w:sz w:val="24"/>
          <w:szCs w:val="24"/>
        </w:rPr>
        <w:t xml:space="preserve"> </w:t>
      </w:r>
      <w:r w:rsidR="00EE03D6">
        <w:rPr>
          <w:rFonts w:ascii="Times New Roman" w:hAnsi="Times New Roman" w:cs="Times New Roman"/>
          <w:sz w:val="24"/>
          <w:szCs w:val="24"/>
        </w:rPr>
        <w:t>2.653</w:t>
      </w:r>
      <w:r w:rsid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6A0ED1" w:rsidRPr="009063D1">
        <w:rPr>
          <w:rFonts w:ascii="Times New Roman" w:hAnsi="Times New Roman" w:cs="Times New Roman"/>
          <w:sz w:val="24"/>
          <w:szCs w:val="24"/>
        </w:rPr>
        <w:t xml:space="preserve"> тенге </w:t>
      </w:r>
      <w:proofErr w:type="gramStart"/>
      <w:r w:rsidR="006A0ED1" w:rsidRPr="009063D1">
        <w:rPr>
          <w:rFonts w:ascii="Times New Roman" w:hAnsi="Times New Roman" w:cs="Times New Roman"/>
          <w:sz w:val="24"/>
          <w:szCs w:val="24"/>
        </w:rPr>
        <w:t>(</w:t>
      </w:r>
      <w:r w:rsidR="00787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0ED1" w:rsidRPr="009063D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F7BF1">
        <w:rPr>
          <w:rFonts w:ascii="Times New Roman" w:hAnsi="Times New Roman" w:cs="Times New Roman"/>
          <w:sz w:val="24"/>
          <w:szCs w:val="24"/>
        </w:rPr>
        <w:t>4</w:t>
      </w:r>
      <w:r w:rsidR="006A0ED1" w:rsidRPr="009063D1">
        <w:rPr>
          <w:rFonts w:ascii="Times New Roman" w:hAnsi="Times New Roman" w:cs="Times New Roman"/>
          <w:sz w:val="24"/>
          <w:szCs w:val="24"/>
        </w:rPr>
        <w:t>)</w:t>
      </w:r>
      <w:r w:rsidR="008E0A97" w:rsidRPr="009063D1">
        <w:rPr>
          <w:rFonts w:ascii="Times New Roman" w:hAnsi="Times New Roman" w:cs="Times New Roman"/>
          <w:sz w:val="24"/>
          <w:szCs w:val="24"/>
        </w:rPr>
        <w:t>.</w:t>
      </w:r>
    </w:p>
    <w:p w:rsidR="00F274B6" w:rsidRPr="009063D1" w:rsidRDefault="00F274B6" w:rsidP="00AF568E">
      <w:pPr>
        <w:pStyle w:val="a8"/>
        <w:ind w:firstLine="567"/>
        <w:jc w:val="both"/>
        <w:rPr>
          <w:rStyle w:val="s0"/>
          <w:rFonts w:ascii="Times New Roman" w:hAnsi="Times New Roman" w:cs="Times New Roman"/>
          <w:b/>
          <w:sz w:val="24"/>
          <w:szCs w:val="24"/>
        </w:rPr>
      </w:pPr>
      <w:proofErr w:type="gramStart"/>
      <w:r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В связи с изложенным, руководствуясь  также  </w:t>
      </w:r>
      <w:r w:rsidR="00EB75A7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</w:t>
      </w:r>
      <w:r w:rsidR="0055395D" w:rsidRPr="009063D1">
        <w:rPr>
          <w:rStyle w:val="s0"/>
          <w:rFonts w:ascii="Times New Roman" w:hAnsi="Times New Roman" w:cs="Times New Roman"/>
          <w:sz w:val="24"/>
          <w:szCs w:val="24"/>
        </w:rPr>
        <w:t>.1 ст.434</w:t>
      </w:r>
      <w:r w:rsidR="00A91D17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, 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</w:t>
      </w:r>
      <w:r w:rsidR="00A91D17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.1 ст.435,  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</w:t>
      </w:r>
      <w:r w:rsidR="00A91D17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.1 ст.436, 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</w:t>
      </w:r>
      <w:r w:rsidR="00A91D17" w:rsidRPr="009063D1">
        <w:rPr>
          <w:rStyle w:val="s0"/>
          <w:rFonts w:ascii="Times New Roman" w:hAnsi="Times New Roman" w:cs="Times New Roman"/>
          <w:sz w:val="24"/>
          <w:szCs w:val="24"/>
        </w:rPr>
        <w:t>.1 ст.437</w:t>
      </w:r>
      <w:r w:rsidR="006F0472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, 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</w:t>
      </w:r>
      <w:r w:rsidR="00DB031E" w:rsidRPr="009063D1">
        <w:rPr>
          <w:rStyle w:val="s0"/>
          <w:rFonts w:ascii="Times New Roman" w:hAnsi="Times New Roman" w:cs="Times New Roman"/>
          <w:sz w:val="24"/>
          <w:szCs w:val="24"/>
        </w:rPr>
        <w:t>.</w:t>
      </w:r>
      <w:r w:rsidR="009A7EE1" w:rsidRPr="009063D1">
        <w:rPr>
          <w:rStyle w:val="s0"/>
          <w:rFonts w:ascii="Times New Roman" w:hAnsi="Times New Roman" w:cs="Times New Roman"/>
          <w:sz w:val="24"/>
          <w:szCs w:val="24"/>
        </w:rPr>
        <w:t>1,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п.</w:t>
      </w:r>
      <w:r w:rsidR="009A7EE1" w:rsidRPr="009063D1">
        <w:rPr>
          <w:rStyle w:val="s0"/>
          <w:rFonts w:ascii="Times New Roman" w:hAnsi="Times New Roman" w:cs="Times New Roman"/>
          <w:sz w:val="24"/>
          <w:szCs w:val="24"/>
        </w:rPr>
        <w:t>2,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п.</w:t>
      </w:r>
      <w:r w:rsidR="009A7EE1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5 </w:t>
      </w:r>
      <w:r w:rsidR="00DB031E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 ст.438, 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</w:t>
      </w:r>
      <w:r w:rsidR="009A7EE1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.1 ст.427, </w:t>
      </w:r>
      <w:r w:rsidR="006F0472" w:rsidRPr="009063D1">
        <w:rPr>
          <w:rStyle w:val="s0"/>
          <w:rFonts w:ascii="Times New Roman" w:hAnsi="Times New Roman" w:cs="Times New Roman"/>
          <w:sz w:val="24"/>
          <w:szCs w:val="24"/>
        </w:rPr>
        <w:t>ст.441</w:t>
      </w:r>
      <w:r w:rsidR="00607045" w:rsidRPr="009063D1">
        <w:rPr>
          <w:rStyle w:val="s0"/>
          <w:rFonts w:ascii="Times New Roman" w:hAnsi="Times New Roman" w:cs="Times New Roman"/>
          <w:sz w:val="24"/>
          <w:szCs w:val="24"/>
        </w:rPr>
        <w:t>, п.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п.</w:t>
      </w:r>
      <w:r w:rsidR="00607045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1 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</w:t>
      </w:r>
      <w:r w:rsidR="00607045" w:rsidRPr="009063D1">
        <w:rPr>
          <w:rStyle w:val="s0"/>
          <w:rFonts w:ascii="Times New Roman" w:hAnsi="Times New Roman" w:cs="Times New Roman"/>
          <w:sz w:val="24"/>
          <w:szCs w:val="24"/>
        </w:rPr>
        <w:t>.1 ст.444</w:t>
      </w:r>
      <w:r w:rsidR="0096546F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, </w:t>
      </w:r>
      <w:r w:rsidR="00313E71" w:rsidRPr="009063D1">
        <w:rPr>
          <w:rStyle w:val="s0"/>
          <w:rFonts w:ascii="Times New Roman" w:hAnsi="Times New Roman" w:cs="Times New Roman"/>
          <w:sz w:val="24"/>
          <w:szCs w:val="24"/>
        </w:rPr>
        <w:t>п.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п.</w:t>
      </w:r>
      <w:r w:rsidR="00313E71" w:rsidRPr="009063D1">
        <w:rPr>
          <w:rStyle w:val="s0"/>
          <w:rFonts w:ascii="Times New Roman" w:hAnsi="Times New Roman" w:cs="Times New Roman"/>
          <w:sz w:val="24"/>
          <w:szCs w:val="24"/>
        </w:rPr>
        <w:t>2,</w:t>
      </w:r>
      <w:r w:rsidR="0096546F" w:rsidRPr="009063D1">
        <w:rPr>
          <w:rStyle w:val="s0"/>
          <w:rFonts w:ascii="Times New Roman" w:hAnsi="Times New Roman" w:cs="Times New Roman"/>
          <w:sz w:val="24"/>
          <w:szCs w:val="24"/>
        </w:rPr>
        <w:t>п.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п.</w:t>
      </w:r>
      <w:r w:rsidR="00F44FF9">
        <w:rPr>
          <w:rStyle w:val="s0"/>
          <w:rFonts w:ascii="Times New Roman" w:hAnsi="Times New Roman" w:cs="Times New Roman"/>
          <w:sz w:val="24"/>
          <w:szCs w:val="24"/>
        </w:rPr>
        <w:t>5</w:t>
      </w:r>
      <w:r w:rsidR="0096546F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="00F6431B">
        <w:rPr>
          <w:rStyle w:val="s0"/>
          <w:rFonts w:ascii="Times New Roman" w:hAnsi="Times New Roman" w:cs="Times New Roman"/>
          <w:sz w:val="24"/>
          <w:szCs w:val="24"/>
        </w:rPr>
        <w:t>п</w:t>
      </w:r>
      <w:r w:rsidR="0096546F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.2 ст.451 </w:t>
      </w:r>
      <w:r w:rsidR="00607045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="006F0472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="00A91D17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="00EB75A7" w:rsidRPr="009063D1">
        <w:rPr>
          <w:rStyle w:val="s0"/>
          <w:rFonts w:ascii="Times New Roman" w:hAnsi="Times New Roman" w:cs="Times New Roman"/>
          <w:sz w:val="24"/>
          <w:szCs w:val="24"/>
        </w:rPr>
        <w:t xml:space="preserve"> ГПК РК</w:t>
      </w:r>
      <w:r w:rsidRPr="009063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9063D1">
        <w:rPr>
          <w:rStyle w:val="s0"/>
          <w:rFonts w:ascii="Times New Roman" w:hAnsi="Times New Roman" w:cs="Times New Roman"/>
          <w:b/>
          <w:sz w:val="24"/>
          <w:szCs w:val="24"/>
        </w:rPr>
        <w:t>ПРО</w:t>
      </w:r>
      <w:r w:rsidR="00EB75A7" w:rsidRPr="009063D1">
        <w:rPr>
          <w:rStyle w:val="s0"/>
          <w:rFonts w:ascii="Times New Roman" w:hAnsi="Times New Roman" w:cs="Times New Roman"/>
          <w:b/>
          <w:sz w:val="24"/>
          <w:szCs w:val="24"/>
        </w:rPr>
        <w:t>ШУ</w:t>
      </w:r>
      <w:r w:rsidRPr="009063D1">
        <w:rPr>
          <w:rStyle w:val="s0"/>
          <w:rFonts w:ascii="Times New Roman" w:hAnsi="Times New Roman" w:cs="Times New Roman"/>
          <w:b/>
          <w:sz w:val="24"/>
          <w:szCs w:val="24"/>
        </w:rPr>
        <w:t xml:space="preserve">:  </w:t>
      </w:r>
      <w:proofErr w:type="gramEnd"/>
    </w:p>
    <w:p w:rsidR="00DB031E" w:rsidRPr="009063D1" w:rsidRDefault="00F274B6" w:rsidP="00AF568E">
      <w:pPr>
        <w:pStyle w:val="a8"/>
        <w:ind w:firstLine="567"/>
        <w:jc w:val="both"/>
        <w:rPr>
          <w:rStyle w:val="s0"/>
          <w:rFonts w:ascii="Times New Roman" w:hAnsi="Times New Roman" w:cs="Times New Roman"/>
          <w:b/>
          <w:sz w:val="24"/>
          <w:szCs w:val="24"/>
        </w:rPr>
      </w:pPr>
      <w:r w:rsidRPr="009063D1">
        <w:rPr>
          <w:rStyle w:val="s0"/>
          <w:rFonts w:ascii="Times New Roman" w:hAnsi="Times New Roman" w:cs="Times New Roman"/>
          <w:b/>
          <w:sz w:val="24"/>
          <w:szCs w:val="24"/>
        </w:rPr>
        <w:t xml:space="preserve">- </w:t>
      </w:r>
      <w:r w:rsidR="00DB031E" w:rsidRPr="009063D1">
        <w:rPr>
          <w:rStyle w:val="s0"/>
          <w:rFonts w:ascii="Times New Roman" w:hAnsi="Times New Roman" w:cs="Times New Roman"/>
          <w:b/>
          <w:sz w:val="24"/>
          <w:szCs w:val="24"/>
        </w:rPr>
        <w:t xml:space="preserve">истребовать  данное  гражданское дело </w:t>
      </w:r>
      <w:r w:rsidR="00F6431B">
        <w:rPr>
          <w:rStyle w:val="s0"/>
          <w:rFonts w:ascii="Times New Roman" w:hAnsi="Times New Roman" w:cs="Times New Roman"/>
          <w:b/>
          <w:sz w:val="24"/>
          <w:szCs w:val="24"/>
        </w:rPr>
        <w:t xml:space="preserve"> </w:t>
      </w:r>
      <w:r w:rsidR="00DB031E" w:rsidRPr="009063D1">
        <w:rPr>
          <w:rStyle w:val="s0"/>
          <w:rFonts w:ascii="Times New Roman" w:hAnsi="Times New Roman" w:cs="Times New Roman"/>
          <w:b/>
          <w:sz w:val="24"/>
          <w:szCs w:val="24"/>
        </w:rPr>
        <w:t xml:space="preserve">из </w:t>
      </w:r>
      <w:r w:rsidR="000649D3" w:rsidRPr="009063D1">
        <w:rPr>
          <w:rStyle w:val="s0"/>
          <w:rFonts w:ascii="Times New Roman" w:hAnsi="Times New Roman" w:cs="Times New Roman"/>
          <w:b/>
          <w:sz w:val="24"/>
          <w:szCs w:val="24"/>
        </w:rPr>
        <w:t xml:space="preserve">  суда первой инстанции</w:t>
      </w:r>
      <w:r w:rsidR="00DB031E" w:rsidRPr="009063D1">
        <w:rPr>
          <w:rStyle w:val="s0"/>
          <w:rFonts w:ascii="Times New Roman" w:hAnsi="Times New Roman" w:cs="Times New Roman"/>
          <w:b/>
          <w:sz w:val="24"/>
          <w:szCs w:val="24"/>
        </w:rPr>
        <w:t xml:space="preserve">  </w:t>
      </w:r>
      <w:r w:rsidR="000649D3" w:rsidRPr="009063D1">
        <w:rPr>
          <w:rStyle w:val="s0"/>
          <w:rFonts w:ascii="Times New Roman" w:hAnsi="Times New Roman" w:cs="Times New Roman"/>
          <w:b/>
          <w:sz w:val="24"/>
          <w:szCs w:val="24"/>
        </w:rPr>
        <w:t>(</w:t>
      </w:r>
      <w:r w:rsidR="00F6431B">
        <w:rPr>
          <w:rStyle w:val="s0"/>
          <w:rFonts w:ascii="Times New Roman" w:hAnsi="Times New Roman" w:cs="Times New Roman"/>
          <w:b/>
          <w:sz w:val="24"/>
          <w:szCs w:val="24"/>
        </w:rPr>
        <w:t>СМЭС ВКО</w:t>
      </w:r>
      <w:r w:rsidR="000649D3" w:rsidRPr="009063D1">
        <w:rPr>
          <w:rStyle w:val="s0"/>
          <w:rFonts w:ascii="Times New Roman" w:hAnsi="Times New Roman" w:cs="Times New Roman"/>
          <w:b/>
          <w:sz w:val="24"/>
          <w:szCs w:val="24"/>
        </w:rPr>
        <w:t>)</w:t>
      </w:r>
      <w:r w:rsidR="00DB031E" w:rsidRPr="009063D1">
        <w:rPr>
          <w:rStyle w:val="s0"/>
          <w:rFonts w:ascii="Times New Roman" w:hAnsi="Times New Roman" w:cs="Times New Roman"/>
          <w:b/>
          <w:sz w:val="24"/>
          <w:szCs w:val="24"/>
        </w:rPr>
        <w:t xml:space="preserve">;  </w:t>
      </w:r>
      <w:r w:rsidR="00607045" w:rsidRPr="009063D1">
        <w:rPr>
          <w:rStyle w:val="s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4B6" w:rsidRPr="009063D1" w:rsidRDefault="00DB031E" w:rsidP="00AF568E">
      <w:pPr>
        <w:pStyle w:val="a8"/>
        <w:ind w:firstLine="567"/>
        <w:jc w:val="both"/>
        <w:rPr>
          <w:rStyle w:val="s0"/>
          <w:rFonts w:ascii="Times New Roman" w:hAnsi="Times New Roman" w:cs="Times New Roman"/>
          <w:b/>
          <w:bCs/>
          <w:sz w:val="24"/>
          <w:szCs w:val="24"/>
        </w:rPr>
      </w:pPr>
      <w:r w:rsidRPr="009063D1">
        <w:rPr>
          <w:rStyle w:val="s0"/>
          <w:rFonts w:ascii="Times New Roman" w:hAnsi="Times New Roman" w:cs="Times New Roman"/>
          <w:b/>
          <w:sz w:val="24"/>
          <w:szCs w:val="24"/>
        </w:rPr>
        <w:t xml:space="preserve">- </w:t>
      </w:r>
      <w:r w:rsidR="00607045" w:rsidRPr="009063D1">
        <w:rPr>
          <w:rStyle w:val="s0"/>
          <w:rFonts w:ascii="Times New Roman" w:hAnsi="Times New Roman" w:cs="Times New Roman"/>
          <w:b/>
          <w:sz w:val="24"/>
          <w:szCs w:val="24"/>
        </w:rPr>
        <w:t xml:space="preserve">передать настоящее </w:t>
      </w:r>
      <w:r w:rsidR="00607045" w:rsidRPr="009063D1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ходатайство с  истребованным делом для рассмотрения в судебном заседании кассационной инстанции</w:t>
      </w:r>
      <w:r w:rsidRPr="009063D1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;</w:t>
      </w:r>
    </w:p>
    <w:p w:rsidR="006A0ED1" w:rsidRPr="009063D1" w:rsidRDefault="00F274B6" w:rsidP="00E768DE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3D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63D1">
        <w:rPr>
          <w:rFonts w:ascii="Times New Roman" w:hAnsi="Times New Roman" w:cs="Times New Roman"/>
          <w:b/>
          <w:bCs/>
          <w:sz w:val="24"/>
          <w:szCs w:val="24"/>
        </w:rPr>
        <w:t>вынести по делу  новый  судебный акт, которым</w:t>
      </w:r>
      <w:r w:rsidR="00D34AD9" w:rsidRPr="00906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FF9">
        <w:rPr>
          <w:rFonts w:ascii="Times New Roman" w:hAnsi="Times New Roman" w:cs="Times New Roman"/>
          <w:b/>
          <w:bCs/>
          <w:sz w:val="24"/>
          <w:szCs w:val="24"/>
        </w:rPr>
        <w:t xml:space="preserve"> отменить Определение-1 и Определение-2 полностью,    и направить дело на рассмотрение по существу в суд  первой инстанции</w:t>
      </w:r>
      <w:r w:rsidR="009063D1" w:rsidRPr="009063D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7D2F" w:rsidRPr="00BD7D2F" w:rsidRDefault="00BD7D2F" w:rsidP="00AF568E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1F5F" w:rsidRPr="009063D1" w:rsidRDefault="0084233D" w:rsidP="00842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37BB" w:rsidRPr="009063D1">
        <w:rPr>
          <w:rFonts w:ascii="Times New Roman" w:hAnsi="Times New Roman" w:cs="Times New Roman"/>
          <w:sz w:val="24"/>
          <w:szCs w:val="24"/>
        </w:rPr>
        <w:t>ПРИЛОЖЕНИЯ.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7960" w:rsidRPr="009063D1" w:rsidRDefault="00F6431B" w:rsidP="00DE796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DE7960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39015A" w:rsidRPr="009063D1">
        <w:rPr>
          <w:rFonts w:ascii="Times New Roman" w:hAnsi="Times New Roman" w:cs="Times New Roman"/>
          <w:sz w:val="24"/>
          <w:szCs w:val="24"/>
        </w:rPr>
        <w:t>от</w:t>
      </w:r>
      <w:r w:rsidR="00A82A6C" w:rsidRPr="009063D1">
        <w:rPr>
          <w:rFonts w:ascii="Times New Roman" w:hAnsi="Times New Roman" w:cs="Times New Roman"/>
          <w:sz w:val="24"/>
          <w:szCs w:val="24"/>
        </w:rPr>
        <w:t xml:space="preserve"> «</w:t>
      </w:r>
      <w:r w:rsidR="000A6D32">
        <w:rPr>
          <w:rFonts w:ascii="Times New Roman" w:hAnsi="Times New Roman" w:cs="Times New Roman"/>
          <w:sz w:val="24"/>
          <w:szCs w:val="24"/>
        </w:rPr>
        <w:t>06</w:t>
      </w:r>
      <w:r w:rsidR="00A82A6C" w:rsidRPr="009063D1">
        <w:rPr>
          <w:rFonts w:ascii="Times New Roman" w:hAnsi="Times New Roman" w:cs="Times New Roman"/>
          <w:sz w:val="24"/>
          <w:szCs w:val="24"/>
        </w:rPr>
        <w:t xml:space="preserve">»  </w:t>
      </w:r>
      <w:r w:rsidR="000A6D32">
        <w:rPr>
          <w:rFonts w:ascii="Times New Roman" w:hAnsi="Times New Roman" w:cs="Times New Roman"/>
          <w:sz w:val="24"/>
          <w:szCs w:val="24"/>
        </w:rPr>
        <w:t xml:space="preserve">февраля  </w:t>
      </w:r>
      <w:r w:rsidR="00A82A6C" w:rsidRPr="009063D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A82A6C" w:rsidRPr="009063D1">
        <w:rPr>
          <w:rFonts w:ascii="Times New Roman" w:hAnsi="Times New Roman" w:cs="Times New Roman"/>
          <w:sz w:val="24"/>
          <w:szCs w:val="24"/>
        </w:rPr>
        <w:t>г.</w:t>
      </w:r>
      <w:r w:rsidR="001878DC" w:rsidRPr="009063D1">
        <w:rPr>
          <w:rFonts w:ascii="Times New Roman" w:hAnsi="Times New Roman" w:cs="Times New Roman"/>
          <w:sz w:val="24"/>
          <w:szCs w:val="24"/>
        </w:rPr>
        <w:t xml:space="preserve"> СМЭС </w:t>
      </w:r>
      <w:r w:rsidR="0039225A" w:rsidRPr="009063D1">
        <w:rPr>
          <w:rFonts w:ascii="Times New Roman" w:hAnsi="Times New Roman" w:cs="Times New Roman"/>
          <w:sz w:val="24"/>
          <w:szCs w:val="24"/>
        </w:rPr>
        <w:t xml:space="preserve">Восточно-Казахстанской </w:t>
      </w:r>
      <w:r w:rsidR="001878DC" w:rsidRPr="009063D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0A6D32">
        <w:rPr>
          <w:rFonts w:ascii="Times New Roman" w:hAnsi="Times New Roman" w:cs="Times New Roman"/>
          <w:sz w:val="24"/>
          <w:szCs w:val="24"/>
        </w:rPr>
        <w:t xml:space="preserve">  (судья </w:t>
      </w:r>
      <w:proofErr w:type="spellStart"/>
      <w:r w:rsidR="000A6D32">
        <w:rPr>
          <w:rFonts w:ascii="Times New Roman" w:hAnsi="Times New Roman" w:cs="Times New Roman"/>
          <w:sz w:val="24"/>
          <w:szCs w:val="24"/>
        </w:rPr>
        <w:t>Сейлгазинова</w:t>
      </w:r>
      <w:proofErr w:type="spellEnd"/>
      <w:r w:rsidR="000A6D32">
        <w:rPr>
          <w:rFonts w:ascii="Times New Roman" w:hAnsi="Times New Roman" w:cs="Times New Roman"/>
          <w:sz w:val="24"/>
          <w:szCs w:val="24"/>
        </w:rPr>
        <w:t xml:space="preserve"> А.Ш.)</w:t>
      </w:r>
      <w:r w:rsidR="00A56E42" w:rsidRPr="009063D1">
        <w:rPr>
          <w:rFonts w:ascii="Times New Roman" w:hAnsi="Times New Roman" w:cs="Times New Roman"/>
          <w:sz w:val="24"/>
          <w:szCs w:val="24"/>
        </w:rPr>
        <w:t>.</w:t>
      </w:r>
    </w:p>
    <w:p w:rsidR="00DE7960" w:rsidRPr="009063D1" w:rsidRDefault="000A6D32" w:rsidP="00DE796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DE7960" w:rsidRPr="009063D1">
        <w:rPr>
          <w:rFonts w:ascii="Times New Roman" w:hAnsi="Times New Roman" w:cs="Times New Roman"/>
          <w:sz w:val="24"/>
          <w:szCs w:val="24"/>
        </w:rPr>
        <w:t xml:space="preserve"> от</w:t>
      </w:r>
      <w:r w:rsidR="00A56E42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A82A6C" w:rsidRPr="009063D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7F92">
        <w:rPr>
          <w:rFonts w:ascii="Times New Roman" w:hAnsi="Times New Roman" w:cs="Times New Roman"/>
          <w:sz w:val="24"/>
          <w:szCs w:val="24"/>
        </w:rPr>
        <w:t>6</w:t>
      </w:r>
      <w:r w:rsidR="00A82A6C" w:rsidRPr="009063D1">
        <w:rPr>
          <w:rFonts w:ascii="Times New Roman" w:hAnsi="Times New Roman" w:cs="Times New Roman"/>
          <w:sz w:val="24"/>
          <w:szCs w:val="24"/>
        </w:rPr>
        <w:t xml:space="preserve">» </w:t>
      </w:r>
      <w:r w:rsidR="00F6431B">
        <w:rPr>
          <w:rFonts w:ascii="Times New Roman" w:hAnsi="Times New Roman" w:cs="Times New Roman"/>
          <w:sz w:val="24"/>
          <w:szCs w:val="24"/>
        </w:rPr>
        <w:t xml:space="preserve">марта  </w:t>
      </w:r>
      <w:r w:rsidR="00A82A6C" w:rsidRPr="009063D1">
        <w:rPr>
          <w:rFonts w:ascii="Times New Roman" w:hAnsi="Times New Roman" w:cs="Times New Roman"/>
          <w:sz w:val="24"/>
          <w:szCs w:val="24"/>
        </w:rPr>
        <w:t xml:space="preserve"> 201</w:t>
      </w:r>
      <w:r w:rsidR="00F6431B">
        <w:rPr>
          <w:rFonts w:ascii="Times New Roman" w:hAnsi="Times New Roman" w:cs="Times New Roman"/>
          <w:sz w:val="24"/>
          <w:szCs w:val="24"/>
        </w:rPr>
        <w:t>7</w:t>
      </w:r>
      <w:r w:rsidR="00846704" w:rsidRPr="009063D1">
        <w:rPr>
          <w:rFonts w:ascii="Times New Roman" w:hAnsi="Times New Roman" w:cs="Times New Roman"/>
          <w:sz w:val="24"/>
          <w:szCs w:val="24"/>
        </w:rPr>
        <w:t xml:space="preserve">г. </w:t>
      </w:r>
      <w:r w:rsidR="00DE7960" w:rsidRPr="009063D1">
        <w:rPr>
          <w:rFonts w:ascii="Times New Roman" w:hAnsi="Times New Roman" w:cs="Times New Roman"/>
          <w:sz w:val="24"/>
          <w:szCs w:val="24"/>
        </w:rPr>
        <w:t xml:space="preserve"> судебной апелляционной коллегии по гражданским и административным делам </w:t>
      </w:r>
      <w:r w:rsidR="0039225A" w:rsidRPr="009063D1">
        <w:rPr>
          <w:rFonts w:ascii="Times New Roman" w:hAnsi="Times New Roman" w:cs="Times New Roman"/>
          <w:sz w:val="24"/>
          <w:szCs w:val="24"/>
        </w:rPr>
        <w:t>Восточно-Казахстанского о</w:t>
      </w:r>
      <w:r w:rsidR="00A56E42" w:rsidRPr="009063D1">
        <w:rPr>
          <w:rFonts w:ascii="Times New Roman" w:hAnsi="Times New Roman" w:cs="Times New Roman"/>
          <w:sz w:val="24"/>
          <w:szCs w:val="24"/>
        </w:rPr>
        <w:t>бластного суда</w:t>
      </w:r>
      <w:r>
        <w:rPr>
          <w:rFonts w:ascii="Times New Roman" w:hAnsi="Times New Roman" w:cs="Times New Roman"/>
          <w:sz w:val="24"/>
          <w:szCs w:val="24"/>
        </w:rPr>
        <w:t xml:space="preserve"> (судья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Б.Ф.)</w:t>
      </w:r>
      <w:r w:rsidR="00A56E42" w:rsidRPr="009063D1">
        <w:rPr>
          <w:rFonts w:ascii="Times New Roman" w:hAnsi="Times New Roman" w:cs="Times New Roman"/>
          <w:sz w:val="24"/>
          <w:szCs w:val="24"/>
        </w:rPr>
        <w:t>.</w:t>
      </w:r>
    </w:p>
    <w:p w:rsidR="000A6D32" w:rsidRDefault="00FF7D86" w:rsidP="00A56E4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судьи суда города Астана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А.Ахмединой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«Акты как доказательство» - копия.</w:t>
      </w:r>
    </w:p>
    <w:p w:rsidR="000A6D32" w:rsidRDefault="00FF7D86" w:rsidP="00A56E4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судьи СМЭС города Астана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А.Кусмановой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E82">
        <w:rPr>
          <w:rFonts w:ascii="Times New Roman" w:hAnsi="Times New Roman" w:cs="Times New Roman"/>
          <w:sz w:val="24"/>
          <w:szCs w:val="24"/>
        </w:rPr>
        <w:t xml:space="preserve">об особенностях рассмотрения строительных споров </w:t>
      </w:r>
      <w:r>
        <w:rPr>
          <w:rFonts w:ascii="Times New Roman" w:hAnsi="Times New Roman" w:cs="Times New Roman"/>
          <w:sz w:val="24"/>
          <w:szCs w:val="24"/>
        </w:rPr>
        <w:t>– копия.</w:t>
      </w:r>
    </w:p>
    <w:p w:rsidR="000A6D32" w:rsidRPr="00FF7D86" w:rsidRDefault="00FF7D86" w:rsidP="00A56E4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Верховного суда РК  от 19 октября 2016г. по делу </w:t>
      </w:r>
      <w:r w:rsidRPr="00FF7D86">
        <w:rPr>
          <w:rFonts w:ascii="Times New Roman" w:hAnsi="Times New Roman" w:cs="Times New Roman"/>
          <w:sz w:val="24"/>
          <w:szCs w:val="24"/>
        </w:rPr>
        <w:t>№</w:t>
      </w:r>
      <w:r w:rsidRPr="00FF7D86">
        <w:rPr>
          <w:rFonts w:ascii="Times New Roman" w:eastAsia="Times New Roman" w:hAnsi="Times New Roman" w:cs="Times New Roman"/>
          <w:sz w:val="24"/>
          <w:szCs w:val="24"/>
        </w:rPr>
        <w:t>7199-16-00-2а/4074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спору о признании односторонних актов строительных работ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действительными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– копия.</w:t>
      </w:r>
    </w:p>
    <w:p w:rsidR="00DE7960" w:rsidRPr="009063D1" w:rsidRDefault="00DE7960" w:rsidP="00A56E4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>Квитанция об уплате государственной пошлины  в размере</w:t>
      </w:r>
      <w:r w:rsidR="00A82A6C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DD005E"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="00EE03D6">
        <w:rPr>
          <w:rFonts w:ascii="Times New Roman" w:hAnsi="Times New Roman" w:cs="Times New Roman"/>
          <w:sz w:val="24"/>
          <w:szCs w:val="24"/>
        </w:rPr>
        <w:t xml:space="preserve">2.653 </w:t>
      </w:r>
      <w:r w:rsidR="00A82A6C" w:rsidRPr="009063D1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F64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31B" w:rsidRDefault="00FD6662" w:rsidP="00A56E4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Доверенность ТОО «ЛИК-ЗПКИ»  на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и других – копия.</w:t>
      </w:r>
    </w:p>
    <w:p w:rsidR="00945BD8" w:rsidRPr="009063D1" w:rsidRDefault="00945BD8" w:rsidP="00A56E4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о высшем юридическом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Галяпина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– копия.</w:t>
      </w:r>
    </w:p>
    <w:p w:rsidR="00A82A6C" w:rsidRPr="009063D1" w:rsidRDefault="00A82A6C" w:rsidP="00931AE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878DC" w:rsidRPr="009063D1" w:rsidRDefault="001878DC" w:rsidP="00931AE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262F2" w:rsidRPr="009063D1" w:rsidRDefault="00DD005E" w:rsidP="00931AE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F6431B">
        <w:rPr>
          <w:rFonts w:ascii="Times New Roman" w:hAnsi="Times New Roman" w:cs="Times New Roman"/>
          <w:sz w:val="24"/>
          <w:szCs w:val="24"/>
        </w:rPr>
        <w:t xml:space="preserve"> истца   </w:t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r w:rsidRPr="009063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63D1">
        <w:rPr>
          <w:rFonts w:ascii="Times New Roman" w:hAnsi="Times New Roman" w:cs="Times New Roman"/>
          <w:sz w:val="24"/>
          <w:szCs w:val="24"/>
        </w:rPr>
        <w:t>Г.А.Галяпин</w:t>
      </w:r>
      <w:proofErr w:type="spellEnd"/>
    </w:p>
    <w:p w:rsidR="00BD7D2F" w:rsidRPr="00BD7D2F" w:rsidRDefault="00BD7D2F" w:rsidP="00931AE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532A43" w:rsidRPr="00BD7D2F" w:rsidRDefault="00532A43" w:rsidP="00931AE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FC4029" w:rsidRPr="00BD7D2F" w:rsidRDefault="00FC4029" w:rsidP="00931AE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FC4029" w:rsidRPr="00BD7D2F" w:rsidRDefault="00FC4029" w:rsidP="00931AE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FC4029" w:rsidRPr="00BD7D2F" w:rsidRDefault="00FC4029" w:rsidP="00931AE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FC4029" w:rsidRPr="00BD7D2F" w:rsidRDefault="00FC4029" w:rsidP="00931AE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sectPr w:rsidR="00FC4029" w:rsidRPr="00BD7D2F" w:rsidSect="00DD505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D0" w:rsidRDefault="000F5ED0" w:rsidP="00AE328D">
      <w:pPr>
        <w:spacing w:after="0" w:line="240" w:lineRule="auto"/>
      </w:pPr>
      <w:r>
        <w:separator/>
      </w:r>
    </w:p>
  </w:endnote>
  <w:endnote w:type="continuationSeparator" w:id="0">
    <w:p w:rsidR="000F5ED0" w:rsidRDefault="000F5ED0" w:rsidP="00AE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D0" w:rsidRDefault="000F5ED0" w:rsidP="00AE328D">
      <w:pPr>
        <w:spacing w:after="0" w:line="240" w:lineRule="auto"/>
      </w:pPr>
      <w:r>
        <w:separator/>
      </w:r>
    </w:p>
  </w:footnote>
  <w:footnote w:type="continuationSeparator" w:id="0">
    <w:p w:rsidR="000F5ED0" w:rsidRDefault="000F5ED0" w:rsidP="00AE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C8"/>
    <w:multiLevelType w:val="hybridMultilevel"/>
    <w:tmpl w:val="D14E4FD6"/>
    <w:lvl w:ilvl="0" w:tplc="D0FCC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B87EEF"/>
    <w:multiLevelType w:val="hybridMultilevel"/>
    <w:tmpl w:val="84621A6E"/>
    <w:lvl w:ilvl="0" w:tplc="C42A0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280C7E"/>
    <w:multiLevelType w:val="hybridMultilevel"/>
    <w:tmpl w:val="18D401E4"/>
    <w:lvl w:ilvl="0" w:tplc="4BBCC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D927FB"/>
    <w:multiLevelType w:val="hybridMultilevel"/>
    <w:tmpl w:val="834A5792"/>
    <w:lvl w:ilvl="0" w:tplc="9E745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E0E7D"/>
    <w:multiLevelType w:val="hybridMultilevel"/>
    <w:tmpl w:val="2F7E4988"/>
    <w:lvl w:ilvl="0" w:tplc="8D8A7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3A7CA2"/>
    <w:multiLevelType w:val="hybridMultilevel"/>
    <w:tmpl w:val="1EE8F004"/>
    <w:lvl w:ilvl="0" w:tplc="55446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9A2F82"/>
    <w:multiLevelType w:val="hybridMultilevel"/>
    <w:tmpl w:val="CB86660A"/>
    <w:lvl w:ilvl="0" w:tplc="7AA80E4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ED60AE"/>
    <w:multiLevelType w:val="hybridMultilevel"/>
    <w:tmpl w:val="31CA6698"/>
    <w:lvl w:ilvl="0" w:tplc="CF3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E61BE7"/>
    <w:multiLevelType w:val="hybridMultilevel"/>
    <w:tmpl w:val="FF006E56"/>
    <w:lvl w:ilvl="0" w:tplc="D83E7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B82774"/>
    <w:multiLevelType w:val="hybridMultilevel"/>
    <w:tmpl w:val="982EB776"/>
    <w:lvl w:ilvl="0" w:tplc="F1ACF5D6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7E0E44B8"/>
    <w:multiLevelType w:val="hybridMultilevel"/>
    <w:tmpl w:val="B6AEA08A"/>
    <w:lvl w:ilvl="0" w:tplc="37869522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55"/>
    <w:rsid w:val="00003AC8"/>
    <w:rsid w:val="0000595F"/>
    <w:rsid w:val="000172EE"/>
    <w:rsid w:val="000221B2"/>
    <w:rsid w:val="000229C5"/>
    <w:rsid w:val="000300E9"/>
    <w:rsid w:val="000345FC"/>
    <w:rsid w:val="000368AC"/>
    <w:rsid w:val="00044C4F"/>
    <w:rsid w:val="00053E61"/>
    <w:rsid w:val="00055BD3"/>
    <w:rsid w:val="00057DF7"/>
    <w:rsid w:val="000604D7"/>
    <w:rsid w:val="00063600"/>
    <w:rsid w:val="000649D3"/>
    <w:rsid w:val="00073E0A"/>
    <w:rsid w:val="00081557"/>
    <w:rsid w:val="000A5AF2"/>
    <w:rsid w:val="000A6D32"/>
    <w:rsid w:val="000A73FA"/>
    <w:rsid w:val="000B2D56"/>
    <w:rsid w:val="000B4CFB"/>
    <w:rsid w:val="000B663D"/>
    <w:rsid w:val="000C59E6"/>
    <w:rsid w:val="000C7EAF"/>
    <w:rsid w:val="000D0D96"/>
    <w:rsid w:val="000D2121"/>
    <w:rsid w:val="000D4141"/>
    <w:rsid w:val="000D6397"/>
    <w:rsid w:val="000D6E15"/>
    <w:rsid w:val="000E1856"/>
    <w:rsid w:val="000F5ED0"/>
    <w:rsid w:val="00102F98"/>
    <w:rsid w:val="0010343D"/>
    <w:rsid w:val="001041B2"/>
    <w:rsid w:val="001075E5"/>
    <w:rsid w:val="00110EE0"/>
    <w:rsid w:val="00111E12"/>
    <w:rsid w:val="001128EE"/>
    <w:rsid w:val="00114903"/>
    <w:rsid w:val="00117124"/>
    <w:rsid w:val="00117CF0"/>
    <w:rsid w:val="00133300"/>
    <w:rsid w:val="001348EF"/>
    <w:rsid w:val="00134C19"/>
    <w:rsid w:val="00136F55"/>
    <w:rsid w:val="00143A72"/>
    <w:rsid w:val="00153052"/>
    <w:rsid w:val="0015434B"/>
    <w:rsid w:val="001549D0"/>
    <w:rsid w:val="001668FF"/>
    <w:rsid w:val="00166D93"/>
    <w:rsid w:val="001767F3"/>
    <w:rsid w:val="001775D9"/>
    <w:rsid w:val="00182040"/>
    <w:rsid w:val="00183EF9"/>
    <w:rsid w:val="0018456A"/>
    <w:rsid w:val="00186295"/>
    <w:rsid w:val="001878DC"/>
    <w:rsid w:val="00187A89"/>
    <w:rsid w:val="00193A0F"/>
    <w:rsid w:val="001A0CD8"/>
    <w:rsid w:val="001A410F"/>
    <w:rsid w:val="001B1B63"/>
    <w:rsid w:val="001B2819"/>
    <w:rsid w:val="001B5428"/>
    <w:rsid w:val="001B7D07"/>
    <w:rsid w:val="001D01D1"/>
    <w:rsid w:val="001D1670"/>
    <w:rsid w:val="001D7785"/>
    <w:rsid w:val="001E40E7"/>
    <w:rsid w:val="001F02A8"/>
    <w:rsid w:val="001F4FF9"/>
    <w:rsid w:val="001F71C7"/>
    <w:rsid w:val="00203A2C"/>
    <w:rsid w:val="0021456A"/>
    <w:rsid w:val="002218C8"/>
    <w:rsid w:val="0022426B"/>
    <w:rsid w:val="00230A4C"/>
    <w:rsid w:val="002313C3"/>
    <w:rsid w:val="00244723"/>
    <w:rsid w:val="0024723B"/>
    <w:rsid w:val="002534A3"/>
    <w:rsid w:val="0025764C"/>
    <w:rsid w:val="00265B7B"/>
    <w:rsid w:val="0027566E"/>
    <w:rsid w:val="002811C5"/>
    <w:rsid w:val="0028186E"/>
    <w:rsid w:val="00291884"/>
    <w:rsid w:val="0029413F"/>
    <w:rsid w:val="002A0743"/>
    <w:rsid w:val="002A1951"/>
    <w:rsid w:val="002A57FD"/>
    <w:rsid w:val="002A6279"/>
    <w:rsid w:val="002A64C6"/>
    <w:rsid w:val="002A76C6"/>
    <w:rsid w:val="002B004F"/>
    <w:rsid w:val="002C3CCA"/>
    <w:rsid w:val="002C4080"/>
    <w:rsid w:val="002C4360"/>
    <w:rsid w:val="002C6199"/>
    <w:rsid w:val="002D1400"/>
    <w:rsid w:val="002D38F8"/>
    <w:rsid w:val="002D5EBF"/>
    <w:rsid w:val="002E3E82"/>
    <w:rsid w:val="002E5F01"/>
    <w:rsid w:val="002F17CB"/>
    <w:rsid w:val="00301266"/>
    <w:rsid w:val="003029BF"/>
    <w:rsid w:val="003106F8"/>
    <w:rsid w:val="00313E71"/>
    <w:rsid w:val="0031436D"/>
    <w:rsid w:val="003168E3"/>
    <w:rsid w:val="0031776C"/>
    <w:rsid w:val="00324C1E"/>
    <w:rsid w:val="003252A2"/>
    <w:rsid w:val="00335394"/>
    <w:rsid w:val="00337C0E"/>
    <w:rsid w:val="00341EE3"/>
    <w:rsid w:val="00343E0F"/>
    <w:rsid w:val="00344324"/>
    <w:rsid w:val="00353054"/>
    <w:rsid w:val="003553EB"/>
    <w:rsid w:val="00363FAC"/>
    <w:rsid w:val="00364499"/>
    <w:rsid w:val="00364FC1"/>
    <w:rsid w:val="00365FCE"/>
    <w:rsid w:val="003832AB"/>
    <w:rsid w:val="0039015A"/>
    <w:rsid w:val="0039225A"/>
    <w:rsid w:val="003B09B0"/>
    <w:rsid w:val="003D40AD"/>
    <w:rsid w:val="003D63E8"/>
    <w:rsid w:val="003D6CF2"/>
    <w:rsid w:val="003F08F4"/>
    <w:rsid w:val="003F14CF"/>
    <w:rsid w:val="003F34CF"/>
    <w:rsid w:val="003F4657"/>
    <w:rsid w:val="003F7818"/>
    <w:rsid w:val="003F78A9"/>
    <w:rsid w:val="003F7CBE"/>
    <w:rsid w:val="00416B53"/>
    <w:rsid w:val="004170E4"/>
    <w:rsid w:val="0042212F"/>
    <w:rsid w:val="00424E3F"/>
    <w:rsid w:val="004262F2"/>
    <w:rsid w:val="00435DDB"/>
    <w:rsid w:val="0044383C"/>
    <w:rsid w:val="0046483A"/>
    <w:rsid w:val="004710D4"/>
    <w:rsid w:val="004714AA"/>
    <w:rsid w:val="00476F6E"/>
    <w:rsid w:val="00480D9C"/>
    <w:rsid w:val="00483392"/>
    <w:rsid w:val="00483661"/>
    <w:rsid w:val="004852DC"/>
    <w:rsid w:val="00491EEB"/>
    <w:rsid w:val="00495226"/>
    <w:rsid w:val="00497D7F"/>
    <w:rsid w:val="004A0860"/>
    <w:rsid w:val="004A2150"/>
    <w:rsid w:val="004B0BB6"/>
    <w:rsid w:val="004D28CD"/>
    <w:rsid w:val="004D365B"/>
    <w:rsid w:val="004D5A88"/>
    <w:rsid w:val="004F1022"/>
    <w:rsid w:val="004F17D0"/>
    <w:rsid w:val="0050053F"/>
    <w:rsid w:val="00502260"/>
    <w:rsid w:val="00506570"/>
    <w:rsid w:val="00507F92"/>
    <w:rsid w:val="00532A43"/>
    <w:rsid w:val="005340A7"/>
    <w:rsid w:val="0054044B"/>
    <w:rsid w:val="00541672"/>
    <w:rsid w:val="00547637"/>
    <w:rsid w:val="005509FC"/>
    <w:rsid w:val="0055395D"/>
    <w:rsid w:val="00554256"/>
    <w:rsid w:val="005548E6"/>
    <w:rsid w:val="00555686"/>
    <w:rsid w:val="00557ECE"/>
    <w:rsid w:val="00560264"/>
    <w:rsid w:val="005606F7"/>
    <w:rsid w:val="005775D0"/>
    <w:rsid w:val="00577F1D"/>
    <w:rsid w:val="005929BE"/>
    <w:rsid w:val="00594079"/>
    <w:rsid w:val="005A1B5D"/>
    <w:rsid w:val="005B2BFA"/>
    <w:rsid w:val="005C02DA"/>
    <w:rsid w:val="005E3C4F"/>
    <w:rsid w:val="005E5C2F"/>
    <w:rsid w:val="005F7938"/>
    <w:rsid w:val="006030E3"/>
    <w:rsid w:val="00604FAE"/>
    <w:rsid w:val="00607045"/>
    <w:rsid w:val="00610E52"/>
    <w:rsid w:val="006113A8"/>
    <w:rsid w:val="00616F69"/>
    <w:rsid w:val="00625954"/>
    <w:rsid w:val="00631FD1"/>
    <w:rsid w:val="00641C62"/>
    <w:rsid w:val="00644A9F"/>
    <w:rsid w:val="00647460"/>
    <w:rsid w:val="006522D0"/>
    <w:rsid w:val="00662ED1"/>
    <w:rsid w:val="0066531E"/>
    <w:rsid w:val="00667363"/>
    <w:rsid w:val="00667D04"/>
    <w:rsid w:val="006710C0"/>
    <w:rsid w:val="00672A48"/>
    <w:rsid w:val="00673E30"/>
    <w:rsid w:val="00677D04"/>
    <w:rsid w:val="00677DF1"/>
    <w:rsid w:val="00683D17"/>
    <w:rsid w:val="00693652"/>
    <w:rsid w:val="006977A3"/>
    <w:rsid w:val="006A0ED1"/>
    <w:rsid w:val="006A3AC6"/>
    <w:rsid w:val="006A4984"/>
    <w:rsid w:val="006A4FD1"/>
    <w:rsid w:val="006B64B2"/>
    <w:rsid w:val="006C240C"/>
    <w:rsid w:val="006C5B50"/>
    <w:rsid w:val="006C5E05"/>
    <w:rsid w:val="006C7FB9"/>
    <w:rsid w:val="006D121A"/>
    <w:rsid w:val="006D515F"/>
    <w:rsid w:val="006D70A6"/>
    <w:rsid w:val="006E0417"/>
    <w:rsid w:val="006F0472"/>
    <w:rsid w:val="006F09F4"/>
    <w:rsid w:val="006F3357"/>
    <w:rsid w:val="006F5C6E"/>
    <w:rsid w:val="0070318A"/>
    <w:rsid w:val="00720C84"/>
    <w:rsid w:val="00730EBF"/>
    <w:rsid w:val="0073792A"/>
    <w:rsid w:val="00753C1E"/>
    <w:rsid w:val="00756DD9"/>
    <w:rsid w:val="00762E47"/>
    <w:rsid w:val="0076799B"/>
    <w:rsid w:val="00781262"/>
    <w:rsid w:val="00782317"/>
    <w:rsid w:val="0078300C"/>
    <w:rsid w:val="007871EA"/>
    <w:rsid w:val="007878E3"/>
    <w:rsid w:val="007926D8"/>
    <w:rsid w:val="007A22A6"/>
    <w:rsid w:val="007A5BE3"/>
    <w:rsid w:val="007A62FC"/>
    <w:rsid w:val="007B3AA6"/>
    <w:rsid w:val="007B3ABB"/>
    <w:rsid w:val="007B4739"/>
    <w:rsid w:val="007C1768"/>
    <w:rsid w:val="007D1478"/>
    <w:rsid w:val="007D3401"/>
    <w:rsid w:val="007E467D"/>
    <w:rsid w:val="007E7723"/>
    <w:rsid w:val="007F0DB7"/>
    <w:rsid w:val="00800CE1"/>
    <w:rsid w:val="008017E9"/>
    <w:rsid w:val="0080793E"/>
    <w:rsid w:val="00812C31"/>
    <w:rsid w:val="008163AE"/>
    <w:rsid w:val="0082187B"/>
    <w:rsid w:val="00830F76"/>
    <w:rsid w:val="00833C4F"/>
    <w:rsid w:val="00836BC7"/>
    <w:rsid w:val="00837B03"/>
    <w:rsid w:val="0084233D"/>
    <w:rsid w:val="008466CB"/>
    <w:rsid w:val="00846704"/>
    <w:rsid w:val="00854D1D"/>
    <w:rsid w:val="00860520"/>
    <w:rsid w:val="008617D8"/>
    <w:rsid w:val="0086574F"/>
    <w:rsid w:val="0086688D"/>
    <w:rsid w:val="008672E0"/>
    <w:rsid w:val="00881A3F"/>
    <w:rsid w:val="00881FF1"/>
    <w:rsid w:val="008830BA"/>
    <w:rsid w:val="00885090"/>
    <w:rsid w:val="00885801"/>
    <w:rsid w:val="00892552"/>
    <w:rsid w:val="008A0888"/>
    <w:rsid w:val="008A0FB1"/>
    <w:rsid w:val="008A55EE"/>
    <w:rsid w:val="008A7862"/>
    <w:rsid w:val="008B1084"/>
    <w:rsid w:val="008D4B83"/>
    <w:rsid w:val="008E0A97"/>
    <w:rsid w:val="008F035B"/>
    <w:rsid w:val="008F07D6"/>
    <w:rsid w:val="008F2892"/>
    <w:rsid w:val="0090439F"/>
    <w:rsid w:val="009063D1"/>
    <w:rsid w:val="009154B0"/>
    <w:rsid w:val="00917C83"/>
    <w:rsid w:val="0092328A"/>
    <w:rsid w:val="00931751"/>
    <w:rsid w:val="00931AE8"/>
    <w:rsid w:val="009321CA"/>
    <w:rsid w:val="00933A88"/>
    <w:rsid w:val="009376F6"/>
    <w:rsid w:val="00944C70"/>
    <w:rsid w:val="00945BD8"/>
    <w:rsid w:val="00946426"/>
    <w:rsid w:val="00947531"/>
    <w:rsid w:val="0096546F"/>
    <w:rsid w:val="00995069"/>
    <w:rsid w:val="009A7EE1"/>
    <w:rsid w:val="009B6E52"/>
    <w:rsid w:val="009D0B16"/>
    <w:rsid w:val="009D47B4"/>
    <w:rsid w:val="009E00D6"/>
    <w:rsid w:val="009F18D9"/>
    <w:rsid w:val="009F41FF"/>
    <w:rsid w:val="009F4C6A"/>
    <w:rsid w:val="00A056D5"/>
    <w:rsid w:val="00A15059"/>
    <w:rsid w:val="00A17765"/>
    <w:rsid w:val="00A31156"/>
    <w:rsid w:val="00A33984"/>
    <w:rsid w:val="00A4037E"/>
    <w:rsid w:val="00A52AC0"/>
    <w:rsid w:val="00A5464E"/>
    <w:rsid w:val="00A54E49"/>
    <w:rsid w:val="00A5569A"/>
    <w:rsid w:val="00A56E42"/>
    <w:rsid w:val="00A65B31"/>
    <w:rsid w:val="00A82475"/>
    <w:rsid w:val="00A82A6C"/>
    <w:rsid w:val="00A86E77"/>
    <w:rsid w:val="00A910A7"/>
    <w:rsid w:val="00A91D17"/>
    <w:rsid w:val="00AB550E"/>
    <w:rsid w:val="00AB56A3"/>
    <w:rsid w:val="00AB5AC7"/>
    <w:rsid w:val="00AC37BB"/>
    <w:rsid w:val="00AD1895"/>
    <w:rsid w:val="00AD253A"/>
    <w:rsid w:val="00AD31CF"/>
    <w:rsid w:val="00AD4822"/>
    <w:rsid w:val="00AD6C09"/>
    <w:rsid w:val="00AE328D"/>
    <w:rsid w:val="00AE3D03"/>
    <w:rsid w:val="00AF1C0F"/>
    <w:rsid w:val="00AF4C3A"/>
    <w:rsid w:val="00AF568E"/>
    <w:rsid w:val="00AF5E99"/>
    <w:rsid w:val="00B118DA"/>
    <w:rsid w:val="00B1219C"/>
    <w:rsid w:val="00B14A3C"/>
    <w:rsid w:val="00B175B0"/>
    <w:rsid w:val="00B20065"/>
    <w:rsid w:val="00B21ACB"/>
    <w:rsid w:val="00B27E6D"/>
    <w:rsid w:val="00B35BD1"/>
    <w:rsid w:val="00B477CA"/>
    <w:rsid w:val="00B538FB"/>
    <w:rsid w:val="00B62723"/>
    <w:rsid w:val="00B70619"/>
    <w:rsid w:val="00B803BA"/>
    <w:rsid w:val="00B84AD8"/>
    <w:rsid w:val="00B95347"/>
    <w:rsid w:val="00BA318F"/>
    <w:rsid w:val="00BA4231"/>
    <w:rsid w:val="00BA6D1D"/>
    <w:rsid w:val="00BB015F"/>
    <w:rsid w:val="00BB6278"/>
    <w:rsid w:val="00BB76CA"/>
    <w:rsid w:val="00BD7D2F"/>
    <w:rsid w:val="00BE1F5F"/>
    <w:rsid w:val="00BE3311"/>
    <w:rsid w:val="00BE3E13"/>
    <w:rsid w:val="00BE44FB"/>
    <w:rsid w:val="00BE67C5"/>
    <w:rsid w:val="00BF3EBE"/>
    <w:rsid w:val="00BF790E"/>
    <w:rsid w:val="00BF7CE6"/>
    <w:rsid w:val="00BF7FBC"/>
    <w:rsid w:val="00C010E1"/>
    <w:rsid w:val="00C02F8B"/>
    <w:rsid w:val="00C06F87"/>
    <w:rsid w:val="00C34DBF"/>
    <w:rsid w:val="00C355A8"/>
    <w:rsid w:val="00C37339"/>
    <w:rsid w:val="00C45B5B"/>
    <w:rsid w:val="00C622BC"/>
    <w:rsid w:val="00C63E35"/>
    <w:rsid w:val="00C710E6"/>
    <w:rsid w:val="00C77492"/>
    <w:rsid w:val="00C849C7"/>
    <w:rsid w:val="00C9165F"/>
    <w:rsid w:val="00C9282F"/>
    <w:rsid w:val="00C933F9"/>
    <w:rsid w:val="00C95E17"/>
    <w:rsid w:val="00CA5B82"/>
    <w:rsid w:val="00CB0339"/>
    <w:rsid w:val="00CB2C62"/>
    <w:rsid w:val="00CD1D44"/>
    <w:rsid w:val="00CD2E57"/>
    <w:rsid w:val="00CE0F29"/>
    <w:rsid w:val="00CE27C1"/>
    <w:rsid w:val="00CE2BBD"/>
    <w:rsid w:val="00CE684B"/>
    <w:rsid w:val="00CF674C"/>
    <w:rsid w:val="00D17378"/>
    <w:rsid w:val="00D22A7A"/>
    <w:rsid w:val="00D25764"/>
    <w:rsid w:val="00D25CCE"/>
    <w:rsid w:val="00D31909"/>
    <w:rsid w:val="00D33564"/>
    <w:rsid w:val="00D33E0F"/>
    <w:rsid w:val="00D34AD9"/>
    <w:rsid w:val="00D441C2"/>
    <w:rsid w:val="00D6216F"/>
    <w:rsid w:val="00D73798"/>
    <w:rsid w:val="00D8334C"/>
    <w:rsid w:val="00D8716D"/>
    <w:rsid w:val="00D901DA"/>
    <w:rsid w:val="00D95835"/>
    <w:rsid w:val="00D95AC5"/>
    <w:rsid w:val="00DA052B"/>
    <w:rsid w:val="00DA1CF1"/>
    <w:rsid w:val="00DB031E"/>
    <w:rsid w:val="00DB4B0E"/>
    <w:rsid w:val="00DD005E"/>
    <w:rsid w:val="00DD5050"/>
    <w:rsid w:val="00DD5BCC"/>
    <w:rsid w:val="00DD6EF8"/>
    <w:rsid w:val="00DD7FDC"/>
    <w:rsid w:val="00DE6CD7"/>
    <w:rsid w:val="00DE7960"/>
    <w:rsid w:val="00DF5F9C"/>
    <w:rsid w:val="00DF7BF1"/>
    <w:rsid w:val="00E03AB6"/>
    <w:rsid w:val="00E10B7E"/>
    <w:rsid w:val="00E13C2F"/>
    <w:rsid w:val="00E17AA7"/>
    <w:rsid w:val="00E17F39"/>
    <w:rsid w:val="00E21315"/>
    <w:rsid w:val="00E23423"/>
    <w:rsid w:val="00E257C9"/>
    <w:rsid w:val="00E37D04"/>
    <w:rsid w:val="00E4060B"/>
    <w:rsid w:val="00E421C3"/>
    <w:rsid w:val="00E4245D"/>
    <w:rsid w:val="00E50F29"/>
    <w:rsid w:val="00E51ACC"/>
    <w:rsid w:val="00E61881"/>
    <w:rsid w:val="00E649B6"/>
    <w:rsid w:val="00E65EF4"/>
    <w:rsid w:val="00E6635D"/>
    <w:rsid w:val="00E768DE"/>
    <w:rsid w:val="00E76D73"/>
    <w:rsid w:val="00E773A0"/>
    <w:rsid w:val="00E93E97"/>
    <w:rsid w:val="00E962F7"/>
    <w:rsid w:val="00E9668C"/>
    <w:rsid w:val="00EB6449"/>
    <w:rsid w:val="00EB75A7"/>
    <w:rsid w:val="00EC012E"/>
    <w:rsid w:val="00ED5A91"/>
    <w:rsid w:val="00ED60D0"/>
    <w:rsid w:val="00EE03D6"/>
    <w:rsid w:val="00EE6902"/>
    <w:rsid w:val="00EF1088"/>
    <w:rsid w:val="00F010A4"/>
    <w:rsid w:val="00F01A01"/>
    <w:rsid w:val="00F02EDC"/>
    <w:rsid w:val="00F07115"/>
    <w:rsid w:val="00F26F7E"/>
    <w:rsid w:val="00F274B6"/>
    <w:rsid w:val="00F32050"/>
    <w:rsid w:val="00F324F7"/>
    <w:rsid w:val="00F3594E"/>
    <w:rsid w:val="00F430AE"/>
    <w:rsid w:val="00F43878"/>
    <w:rsid w:val="00F449FC"/>
    <w:rsid w:val="00F44FF9"/>
    <w:rsid w:val="00F5039D"/>
    <w:rsid w:val="00F51238"/>
    <w:rsid w:val="00F51A90"/>
    <w:rsid w:val="00F54EA1"/>
    <w:rsid w:val="00F56F95"/>
    <w:rsid w:val="00F6431B"/>
    <w:rsid w:val="00F70624"/>
    <w:rsid w:val="00F70E56"/>
    <w:rsid w:val="00F72155"/>
    <w:rsid w:val="00F73585"/>
    <w:rsid w:val="00F766F2"/>
    <w:rsid w:val="00F83200"/>
    <w:rsid w:val="00F918CD"/>
    <w:rsid w:val="00FA5A5B"/>
    <w:rsid w:val="00FC4029"/>
    <w:rsid w:val="00FD142E"/>
    <w:rsid w:val="00FD4EAA"/>
    <w:rsid w:val="00FD6662"/>
    <w:rsid w:val="00FD67E2"/>
    <w:rsid w:val="00FD6F22"/>
    <w:rsid w:val="00FE0BC9"/>
    <w:rsid w:val="00FF7B6F"/>
    <w:rsid w:val="00FF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55"/>
    <w:pPr>
      <w:ind w:left="720"/>
      <w:contextualSpacing/>
    </w:pPr>
  </w:style>
  <w:style w:type="paragraph" w:customStyle="1" w:styleId="j19">
    <w:name w:val="j19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F7B6F"/>
  </w:style>
  <w:style w:type="paragraph" w:customStyle="1" w:styleId="j12">
    <w:name w:val="j12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7B6F"/>
  </w:style>
  <w:style w:type="character" w:styleId="a4">
    <w:name w:val="Hyperlink"/>
    <w:basedOn w:val="a0"/>
    <w:uiPriority w:val="99"/>
    <w:unhideWhenUsed/>
    <w:rsid w:val="00FF7B6F"/>
    <w:rPr>
      <w:color w:val="0000FF"/>
      <w:u w:val="single"/>
    </w:rPr>
  </w:style>
  <w:style w:type="paragraph" w:customStyle="1" w:styleId="j110">
    <w:name w:val="j110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F7B6F"/>
  </w:style>
  <w:style w:type="character" w:customStyle="1" w:styleId="j22">
    <w:name w:val="j22"/>
    <w:basedOn w:val="a0"/>
    <w:rsid w:val="00FF7B6F"/>
  </w:style>
  <w:style w:type="character" w:customStyle="1" w:styleId="j21">
    <w:name w:val="j21"/>
    <w:basedOn w:val="a0"/>
    <w:rsid w:val="00FF7B6F"/>
  </w:style>
  <w:style w:type="paragraph" w:customStyle="1" w:styleId="j111">
    <w:name w:val="j111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FF7B6F"/>
  </w:style>
  <w:style w:type="paragraph" w:styleId="a5">
    <w:name w:val="Balloon Text"/>
    <w:basedOn w:val="a"/>
    <w:link w:val="a6"/>
    <w:uiPriority w:val="99"/>
    <w:semiHidden/>
    <w:unhideWhenUsed/>
    <w:rsid w:val="00CB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3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41B2"/>
    <w:pPr>
      <w:spacing w:after="75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041B2"/>
    <w:pPr>
      <w:spacing w:after="0" w:line="240" w:lineRule="auto"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8A0888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5"/>
    </w:rPr>
  </w:style>
  <w:style w:type="character" w:customStyle="1" w:styleId="aa">
    <w:name w:val="Основной текст Знак"/>
    <w:basedOn w:val="a0"/>
    <w:link w:val="a9"/>
    <w:rsid w:val="008A0888"/>
    <w:rPr>
      <w:rFonts w:ascii="Times New Roman" w:eastAsia="Times New Roman" w:hAnsi="Times New Roman" w:cs="Times New Roman"/>
      <w:color w:val="333333"/>
      <w:sz w:val="24"/>
      <w:szCs w:val="25"/>
    </w:rPr>
  </w:style>
  <w:style w:type="paragraph" w:styleId="ab">
    <w:name w:val="header"/>
    <w:basedOn w:val="a"/>
    <w:link w:val="ac"/>
    <w:uiPriority w:val="99"/>
    <w:unhideWhenUsed/>
    <w:rsid w:val="00AE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328D"/>
  </w:style>
  <w:style w:type="paragraph" w:styleId="ad">
    <w:name w:val="footer"/>
    <w:basedOn w:val="a"/>
    <w:link w:val="ae"/>
    <w:uiPriority w:val="99"/>
    <w:unhideWhenUsed/>
    <w:rsid w:val="00AE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3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55"/>
    <w:pPr>
      <w:ind w:left="720"/>
      <w:contextualSpacing/>
    </w:pPr>
  </w:style>
  <w:style w:type="paragraph" w:customStyle="1" w:styleId="j19">
    <w:name w:val="j19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F7B6F"/>
  </w:style>
  <w:style w:type="paragraph" w:customStyle="1" w:styleId="j12">
    <w:name w:val="j12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7B6F"/>
  </w:style>
  <w:style w:type="character" w:styleId="a4">
    <w:name w:val="Hyperlink"/>
    <w:basedOn w:val="a0"/>
    <w:uiPriority w:val="99"/>
    <w:unhideWhenUsed/>
    <w:rsid w:val="00FF7B6F"/>
    <w:rPr>
      <w:color w:val="0000FF"/>
      <w:u w:val="single"/>
    </w:rPr>
  </w:style>
  <w:style w:type="paragraph" w:customStyle="1" w:styleId="j110">
    <w:name w:val="j110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F7B6F"/>
  </w:style>
  <w:style w:type="character" w:customStyle="1" w:styleId="j22">
    <w:name w:val="j22"/>
    <w:basedOn w:val="a0"/>
    <w:rsid w:val="00FF7B6F"/>
  </w:style>
  <w:style w:type="character" w:customStyle="1" w:styleId="j21">
    <w:name w:val="j21"/>
    <w:basedOn w:val="a0"/>
    <w:rsid w:val="00FF7B6F"/>
  </w:style>
  <w:style w:type="paragraph" w:customStyle="1" w:styleId="j111">
    <w:name w:val="j111"/>
    <w:basedOn w:val="a"/>
    <w:rsid w:val="00FF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FF7B6F"/>
  </w:style>
  <w:style w:type="paragraph" w:styleId="a5">
    <w:name w:val="Balloon Text"/>
    <w:basedOn w:val="a"/>
    <w:link w:val="a6"/>
    <w:uiPriority w:val="99"/>
    <w:semiHidden/>
    <w:unhideWhenUsed/>
    <w:rsid w:val="00CB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3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41B2"/>
    <w:pPr>
      <w:spacing w:after="75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041B2"/>
    <w:pPr>
      <w:spacing w:after="0" w:line="240" w:lineRule="auto"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8A0888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5"/>
    </w:rPr>
  </w:style>
  <w:style w:type="character" w:customStyle="1" w:styleId="aa">
    <w:name w:val="Основной текст Знак"/>
    <w:basedOn w:val="a0"/>
    <w:link w:val="a9"/>
    <w:rsid w:val="008A0888"/>
    <w:rPr>
      <w:rFonts w:ascii="Times New Roman" w:eastAsia="Times New Roman" w:hAnsi="Times New Roman" w:cs="Times New Roman"/>
      <w:color w:val="333333"/>
      <w:sz w:val="24"/>
      <w:szCs w:val="25"/>
    </w:rPr>
  </w:style>
  <w:style w:type="paragraph" w:styleId="ab">
    <w:name w:val="header"/>
    <w:basedOn w:val="a"/>
    <w:link w:val="ac"/>
    <w:uiPriority w:val="99"/>
    <w:unhideWhenUsed/>
    <w:rsid w:val="00AE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328D"/>
  </w:style>
  <w:style w:type="paragraph" w:styleId="ad">
    <w:name w:val="footer"/>
    <w:basedOn w:val="a"/>
    <w:link w:val="ae"/>
    <w:uiPriority w:val="99"/>
    <w:unhideWhenUsed/>
    <w:rsid w:val="00AE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K15000003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K15000003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K940001000_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ist-g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527-E7B7-4902-86B4-57590106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65</cp:revision>
  <cp:lastPrinted>2017-04-07T04:20:00Z</cp:lastPrinted>
  <dcterms:created xsi:type="dcterms:W3CDTF">2016-08-19T08:22:00Z</dcterms:created>
  <dcterms:modified xsi:type="dcterms:W3CDTF">2017-07-06T14:29:00Z</dcterms:modified>
</cp:coreProperties>
</file>